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70C1B" w14:textId="77777777" w:rsidR="00451363" w:rsidRPr="004F364D" w:rsidRDefault="00451363" w:rsidP="00F57523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</w:p>
    <w:p w14:paraId="2008270D" w14:textId="17E830D3" w:rsidR="00F57523" w:rsidRPr="004F364D" w:rsidRDefault="00042207" w:rsidP="00F57523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4F364D">
        <w:rPr>
          <w:rFonts w:asciiTheme="majorHAnsi" w:hAnsiTheme="majorHAnsi" w:cstheme="majorHAnsi"/>
          <w:b/>
          <w:u w:val="single"/>
        </w:rPr>
        <w:t xml:space="preserve">Basın Bülteni                                                                                                   </w:t>
      </w:r>
      <w:r w:rsidR="00C20D66" w:rsidRPr="004F364D">
        <w:rPr>
          <w:rFonts w:asciiTheme="majorHAnsi" w:hAnsiTheme="majorHAnsi" w:cstheme="majorHAnsi"/>
          <w:b/>
          <w:u w:val="single"/>
        </w:rPr>
        <w:t xml:space="preserve">       </w:t>
      </w:r>
      <w:r w:rsidR="00B431D2" w:rsidRPr="004F364D">
        <w:rPr>
          <w:rFonts w:asciiTheme="majorHAnsi" w:hAnsiTheme="majorHAnsi" w:cstheme="majorHAnsi"/>
          <w:b/>
          <w:u w:val="single"/>
        </w:rPr>
        <w:t xml:space="preserve">                 </w:t>
      </w:r>
      <w:r w:rsidR="00DF1497" w:rsidRPr="004F364D">
        <w:rPr>
          <w:rFonts w:asciiTheme="majorHAnsi" w:hAnsiTheme="majorHAnsi" w:cstheme="majorHAnsi"/>
          <w:b/>
          <w:u w:val="single"/>
        </w:rPr>
        <w:t xml:space="preserve">      </w:t>
      </w:r>
      <w:r w:rsidR="00DE1A54">
        <w:rPr>
          <w:rFonts w:asciiTheme="majorHAnsi" w:hAnsiTheme="majorHAnsi" w:cstheme="majorHAnsi"/>
          <w:b/>
          <w:u w:val="single"/>
        </w:rPr>
        <w:t>27</w:t>
      </w:r>
      <w:r w:rsidR="00DE1A54" w:rsidRPr="004F364D">
        <w:rPr>
          <w:rFonts w:asciiTheme="majorHAnsi" w:hAnsiTheme="majorHAnsi" w:cstheme="majorHAnsi"/>
          <w:b/>
          <w:u w:val="single"/>
        </w:rPr>
        <w:t xml:space="preserve"> </w:t>
      </w:r>
      <w:r w:rsidR="003C68F9">
        <w:rPr>
          <w:rFonts w:asciiTheme="majorHAnsi" w:hAnsiTheme="majorHAnsi" w:cstheme="majorHAnsi"/>
          <w:b/>
          <w:u w:val="single"/>
        </w:rPr>
        <w:t>Temmuz</w:t>
      </w:r>
      <w:r w:rsidR="0087616D" w:rsidRPr="004F364D">
        <w:rPr>
          <w:rFonts w:asciiTheme="majorHAnsi" w:hAnsiTheme="majorHAnsi" w:cstheme="majorHAnsi"/>
          <w:b/>
          <w:u w:val="single"/>
        </w:rPr>
        <w:t xml:space="preserve"> </w:t>
      </w:r>
      <w:r w:rsidRPr="004F364D">
        <w:rPr>
          <w:rFonts w:asciiTheme="majorHAnsi" w:hAnsiTheme="majorHAnsi" w:cstheme="majorHAnsi"/>
          <w:b/>
          <w:u w:val="single"/>
        </w:rPr>
        <w:t>202</w:t>
      </w:r>
      <w:r w:rsidR="00451363" w:rsidRPr="004F364D">
        <w:rPr>
          <w:rFonts w:asciiTheme="majorHAnsi" w:hAnsiTheme="majorHAnsi" w:cstheme="majorHAnsi"/>
          <w:b/>
          <w:u w:val="single"/>
        </w:rPr>
        <w:t>1</w:t>
      </w:r>
    </w:p>
    <w:p w14:paraId="19748716" w14:textId="77777777" w:rsidR="005C2B38" w:rsidRDefault="005C2B38" w:rsidP="00654C50">
      <w:pPr>
        <w:pStyle w:val="Heading1"/>
        <w:shd w:val="clear" w:color="auto" w:fill="FFFFFF"/>
        <w:spacing w:before="0" w:after="150" w:line="540" w:lineRule="atLeast"/>
        <w:jc w:val="center"/>
        <w:rPr>
          <w:rFonts w:asciiTheme="majorHAnsi" w:hAnsiTheme="majorHAnsi" w:cstheme="majorHAnsi"/>
          <w:b/>
          <w:bCs/>
          <w:sz w:val="36"/>
          <w:szCs w:val="28"/>
        </w:rPr>
      </w:pPr>
    </w:p>
    <w:p w14:paraId="445C943E" w14:textId="3E665A1C" w:rsidR="00A46577" w:rsidRPr="00654C50" w:rsidRDefault="006E648E" w:rsidP="00654C50">
      <w:pPr>
        <w:pStyle w:val="Heading1"/>
        <w:shd w:val="clear" w:color="auto" w:fill="FFFFFF"/>
        <w:spacing w:before="0" w:after="150" w:line="540" w:lineRule="atLeast"/>
        <w:jc w:val="center"/>
        <w:rPr>
          <w:rFonts w:asciiTheme="majorHAnsi" w:hAnsiTheme="majorHAnsi" w:cstheme="majorHAnsi"/>
          <w:b/>
          <w:bCs/>
          <w:sz w:val="36"/>
          <w:szCs w:val="28"/>
        </w:rPr>
      </w:pPr>
      <w:r w:rsidRPr="00654C50">
        <w:rPr>
          <w:rFonts w:asciiTheme="majorHAnsi" w:hAnsiTheme="majorHAnsi" w:cstheme="majorHAnsi"/>
          <w:b/>
          <w:bCs/>
          <w:sz w:val="36"/>
          <w:szCs w:val="28"/>
        </w:rPr>
        <w:t>Aydem Yenilenebilir Enerji</w:t>
      </w:r>
      <w:r w:rsidR="00121373" w:rsidRPr="00654C50">
        <w:rPr>
          <w:rFonts w:asciiTheme="majorHAnsi" w:hAnsiTheme="majorHAnsi" w:cstheme="majorHAnsi"/>
          <w:b/>
          <w:bCs/>
          <w:sz w:val="36"/>
          <w:szCs w:val="28"/>
        </w:rPr>
        <w:t xml:space="preserve">, </w:t>
      </w:r>
      <w:r w:rsidR="00A46577" w:rsidRPr="00654C50">
        <w:rPr>
          <w:rFonts w:asciiTheme="majorHAnsi" w:hAnsiTheme="majorHAnsi" w:cstheme="majorHAnsi"/>
          <w:b/>
          <w:bCs/>
          <w:sz w:val="36"/>
          <w:szCs w:val="28"/>
        </w:rPr>
        <w:t xml:space="preserve">750 milyon dolarlık </w:t>
      </w:r>
      <w:r w:rsidR="005C2B38" w:rsidRPr="00654C50">
        <w:rPr>
          <w:rFonts w:asciiTheme="majorHAnsi" w:hAnsiTheme="majorHAnsi" w:cstheme="majorHAnsi"/>
          <w:b/>
          <w:bCs/>
          <w:sz w:val="36"/>
          <w:szCs w:val="28"/>
        </w:rPr>
        <w:t>yeşil</w:t>
      </w:r>
      <w:r w:rsidR="00A46577" w:rsidRPr="00654C50">
        <w:rPr>
          <w:rFonts w:asciiTheme="majorHAnsi" w:hAnsiTheme="majorHAnsi" w:cstheme="majorHAnsi"/>
          <w:b/>
          <w:bCs/>
          <w:sz w:val="36"/>
          <w:szCs w:val="28"/>
        </w:rPr>
        <w:t xml:space="preserve"> </w:t>
      </w:r>
      <w:r w:rsidR="005C2B38" w:rsidRPr="00654C50">
        <w:rPr>
          <w:rFonts w:asciiTheme="majorHAnsi" w:hAnsiTheme="majorHAnsi" w:cstheme="majorHAnsi"/>
          <w:b/>
          <w:bCs/>
          <w:sz w:val="36"/>
          <w:szCs w:val="28"/>
        </w:rPr>
        <w:t>tahvil</w:t>
      </w:r>
      <w:r w:rsidR="005C2B38">
        <w:rPr>
          <w:rFonts w:asciiTheme="majorHAnsi" w:hAnsiTheme="majorHAnsi" w:cstheme="majorHAnsi"/>
          <w:b/>
          <w:bCs/>
          <w:sz w:val="36"/>
          <w:szCs w:val="28"/>
        </w:rPr>
        <w:t xml:space="preserve"> ihracını başarıyla </w:t>
      </w:r>
      <w:r w:rsidR="00A46577" w:rsidRPr="00654C50">
        <w:rPr>
          <w:rFonts w:asciiTheme="majorHAnsi" w:hAnsiTheme="majorHAnsi" w:cstheme="majorHAnsi"/>
          <w:b/>
          <w:bCs/>
          <w:sz w:val="36"/>
          <w:szCs w:val="28"/>
        </w:rPr>
        <w:t>gerçekleştirdi</w:t>
      </w:r>
    </w:p>
    <w:p w14:paraId="1560C8EC" w14:textId="79F1E294" w:rsidR="00A46577" w:rsidRPr="00482DD3" w:rsidRDefault="00A46577" w:rsidP="00A46577">
      <w:pPr>
        <w:pStyle w:val="NoSpacing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14:paraId="3A59187E" w14:textId="1615282C" w:rsidR="003C68F9" w:rsidRPr="00482DD3" w:rsidRDefault="00F12209" w:rsidP="003C68F9">
      <w:pPr>
        <w:pStyle w:val="NoSpacing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Türkiye’nin yüzde </w:t>
      </w:r>
      <w:r w:rsidR="00A03F96" w:rsidRPr="00482DD3">
        <w:rPr>
          <w:rFonts w:asciiTheme="majorHAnsi" w:hAnsiTheme="majorHAnsi" w:cstheme="majorHAnsi"/>
          <w:b/>
          <w:bCs/>
          <w:sz w:val="24"/>
          <w:szCs w:val="24"/>
        </w:rPr>
        <w:t>100 yenilenebilir kaynaklardan enerji üreten en büyük şirketi Aydem Yenilenebilir Enerji</w:t>
      </w:r>
      <w:r w:rsidR="00A46577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3C68F9" w:rsidRPr="00482DD3">
        <w:rPr>
          <w:rFonts w:asciiTheme="majorHAnsi" w:hAnsiTheme="majorHAnsi" w:cstheme="majorHAnsi"/>
          <w:b/>
          <w:bCs/>
          <w:sz w:val="24"/>
          <w:szCs w:val="24"/>
        </w:rPr>
        <w:t xml:space="preserve"> Eurobond </w:t>
      </w:r>
      <w:r w:rsidR="00A46577">
        <w:rPr>
          <w:rFonts w:asciiTheme="majorHAnsi" w:hAnsiTheme="majorHAnsi" w:cstheme="majorHAnsi"/>
          <w:b/>
          <w:bCs/>
          <w:sz w:val="24"/>
          <w:szCs w:val="24"/>
        </w:rPr>
        <w:t>tahvilini</w:t>
      </w:r>
      <w:r w:rsidR="00A46577" w:rsidRPr="00482DD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C68F9" w:rsidRPr="00482DD3">
        <w:rPr>
          <w:rFonts w:asciiTheme="majorHAnsi" w:hAnsiTheme="majorHAnsi" w:cstheme="majorHAnsi"/>
          <w:b/>
          <w:bCs/>
          <w:sz w:val="24"/>
          <w:szCs w:val="24"/>
        </w:rPr>
        <w:t xml:space="preserve">başarıyla </w:t>
      </w:r>
      <w:r w:rsidR="00A46577">
        <w:rPr>
          <w:rFonts w:asciiTheme="majorHAnsi" w:hAnsiTheme="majorHAnsi" w:cstheme="majorHAnsi"/>
          <w:b/>
          <w:bCs/>
          <w:sz w:val="24"/>
          <w:szCs w:val="24"/>
        </w:rPr>
        <w:t>gerçekleştirdi</w:t>
      </w:r>
      <w:r w:rsidR="003C68F9" w:rsidRPr="00482DD3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661350">
        <w:rPr>
          <w:rFonts w:asciiTheme="majorHAnsi" w:hAnsiTheme="majorHAnsi" w:cstheme="majorHAnsi"/>
          <w:b/>
          <w:bCs/>
          <w:sz w:val="24"/>
          <w:szCs w:val="24"/>
        </w:rPr>
        <w:t xml:space="preserve"> Şirket, </w:t>
      </w:r>
      <w:r w:rsidR="00661350" w:rsidRPr="00661350">
        <w:rPr>
          <w:rFonts w:asciiTheme="majorHAnsi" w:hAnsiTheme="majorHAnsi" w:cstheme="majorHAnsi"/>
          <w:b/>
          <w:bCs/>
          <w:sz w:val="24"/>
          <w:szCs w:val="24"/>
        </w:rPr>
        <w:t>5,5 yıl vadeli 750 milyon</w:t>
      </w:r>
      <w:r w:rsidR="00661350">
        <w:rPr>
          <w:rFonts w:asciiTheme="majorHAnsi" w:hAnsiTheme="majorHAnsi" w:cstheme="majorHAnsi"/>
          <w:b/>
          <w:bCs/>
          <w:sz w:val="24"/>
          <w:szCs w:val="24"/>
        </w:rPr>
        <w:t xml:space="preserve"> dolar</w:t>
      </w:r>
      <w:r w:rsidR="00661350" w:rsidRPr="00661350">
        <w:rPr>
          <w:rFonts w:asciiTheme="majorHAnsi" w:hAnsiTheme="majorHAnsi" w:cstheme="majorHAnsi"/>
          <w:b/>
          <w:bCs/>
          <w:sz w:val="24"/>
          <w:szCs w:val="24"/>
        </w:rPr>
        <w:t xml:space="preserve"> tutarında </w:t>
      </w:r>
      <w:r w:rsidR="004A267F">
        <w:rPr>
          <w:rFonts w:asciiTheme="majorHAnsi" w:hAnsiTheme="majorHAnsi" w:cstheme="majorHAnsi"/>
          <w:b/>
          <w:bCs/>
          <w:sz w:val="24"/>
          <w:szCs w:val="24"/>
        </w:rPr>
        <w:t>Eurobond</w:t>
      </w:r>
      <w:r w:rsidR="00661350" w:rsidRPr="00661350">
        <w:rPr>
          <w:rFonts w:asciiTheme="majorHAnsi" w:hAnsiTheme="majorHAnsi" w:cstheme="majorHAnsi"/>
          <w:b/>
          <w:bCs/>
          <w:sz w:val="24"/>
          <w:szCs w:val="24"/>
        </w:rPr>
        <w:t xml:space="preserve"> ihracı yaparken </w:t>
      </w:r>
      <w:r w:rsidR="005C2B38">
        <w:rPr>
          <w:rFonts w:asciiTheme="majorHAnsi" w:hAnsiTheme="majorHAnsi" w:cstheme="majorHAnsi"/>
          <w:b/>
          <w:bCs/>
          <w:sz w:val="24"/>
          <w:szCs w:val="24"/>
        </w:rPr>
        <w:t>faiz</w:t>
      </w:r>
      <w:r w:rsidR="005C2B38" w:rsidRPr="0066135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61350" w:rsidRPr="00661350">
        <w:rPr>
          <w:rFonts w:asciiTheme="majorHAnsi" w:hAnsiTheme="majorHAnsi" w:cstheme="majorHAnsi"/>
          <w:b/>
          <w:bCs/>
          <w:sz w:val="24"/>
          <w:szCs w:val="24"/>
        </w:rPr>
        <w:t xml:space="preserve">oranı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yüzde </w:t>
      </w:r>
      <w:r w:rsidR="004038C0" w:rsidRPr="00661350">
        <w:rPr>
          <w:rFonts w:asciiTheme="majorHAnsi" w:hAnsiTheme="majorHAnsi" w:cstheme="majorHAnsi"/>
          <w:b/>
          <w:bCs/>
          <w:sz w:val="24"/>
          <w:szCs w:val="24"/>
        </w:rPr>
        <w:t>7,75</w:t>
      </w:r>
      <w:r w:rsidR="005C2B3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61350" w:rsidRPr="00661350">
        <w:rPr>
          <w:rFonts w:asciiTheme="majorHAnsi" w:hAnsiTheme="majorHAnsi" w:cstheme="majorHAnsi"/>
          <w:b/>
          <w:bCs/>
          <w:sz w:val="24"/>
          <w:szCs w:val="24"/>
        </w:rPr>
        <w:t>oldu.</w:t>
      </w:r>
    </w:p>
    <w:p w14:paraId="3BE9B479" w14:textId="27F0775B" w:rsidR="00482DD3" w:rsidRPr="00482DD3" w:rsidRDefault="00482DD3" w:rsidP="006E648E">
      <w:pPr>
        <w:pStyle w:val="NoSpacing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73754EB" w14:textId="0657A15D" w:rsidR="00F822E3" w:rsidRDefault="00482DD3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482DD3">
        <w:rPr>
          <w:rFonts w:asciiTheme="majorHAnsi" w:hAnsiTheme="majorHAnsi" w:cstheme="majorHAnsi"/>
          <w:sz w:val="24"/>
          <w:szCs w:val="24"/>
        </w:rPr>
        <w:t>Türkiye’de enerji sektörünün öncü ve lider oyuncuları arasında yer alan Aydem Enerji’nin, yenilenebilir enerji alanında faaliyet gösteren iştiraki Aydem Yenilenebilir Enerji</w:t>
      </w:r>
      <w:r w:rsidR="00A46577">
        <w:rPr>
          <w:rFonts w:asciiTheme="majorHAnsi" w:hAnsiTheme="majorHAnsi" w:cstheme="majorHAnsi"/>
          <w:sz w:val="24"/>
          <w:szCs w:val="24"/>
        </w:rPr>
        <w:t>,</w:t>
      </w:r>
      <w:r w:rsidRPr="00482DD3">
        <w:rPr>
          <w:rFonts w:asciiTheme="majorHAnsi" w:hAnsiTheme="majorHAnsi" w:cstheme="majorHAnsi"/>
          <w:sz w:val="24"/>
          <w:szCs w:val="24"/>
        </w:rPr>
        <w:t xml:space="preserve"> yurtdışında nitelikli yatırımcılara satılmak üzere ihraç edil</w:t>
      </w:r>
      <w:r w:rsidR="005C2B38">
        <w:rPr>
          <w:rFonts w:asciiTheme="majorHAnsi" w:hAnsiTheme="majorHAnsi" w:cstheme="majorHAnsi"/>
          <w:sz w:val="24"/>
          <w:szCs w:val="24"/>
        </w:rPr>
        <w:t xml:space="preserve">en </w:t>
      </w:r>
      <w:r w:rsidRPr="00482DD3">
        <w:rPr>
          <w:rFonts w:asciiTheme="majorHAnsi" w:hAnsiTheme="majorHAnsi" w:cstheme="majorHAnsi"/>
          <w:sz w:val="24"/>
          <w:szCs w:val="24"/>
        </w:rPr>
        <w:t>yeşil tahvil (</w:t>
      </w:r>
      <w:r w:rsidRPr="00BB47A2">
        <w:rPr>
          <w:rFonts w:asciiTheme="majorHAnsi" w:hAnsiTheme="majorHAnsi" w:cstheme="majorHAnsi"/>
          <w:i/>
          <w:iCs/>
          <w:sz w:val="24"/>
          <w:szCs w:val="24"/>
        </w:rPr>
        <w:t>green bond</w:t>
      </w:r>
      <w:r w:rsidRPr="00482DD3">
        <w:rPr>
          <w:rFonts w:asciiTheme="majorHAnsi" w:hAnsiTheme="majorHAnsi" w:cstheme="majorHAnsi"/>
          <w:sz w:val="24"/>
          <w:szCs w:val="24"/>
        </w:rPr>
        <w:t>) için talep toplama süreci</w:t>
      </w:r>
      <w:r w:rsidR="00A46577">
        <w:rPr>
          <w:rFonts w:asciiTheme="majorHAnsi" w:hAnsiTheme="majorHAnsi" w:cstheme="majorHAnsi"/>
          <w:sz w:val="24"/>
          <w:szCs w:val="24"/>
        </w:rPr>
        <w:t>ni</w:t>
      </w:r>
      <w:r w:rsidRPr="00482DD3">
        <w:rPr>
          <w:rFonts w:asciiTheme="majorHAnsi" w:hAnsiTheme="majorHAnsi" w:cstheme="majorHAnsi"/>
          <w:sz w:val="24"/>
          <w:szCs w:val="24"/>
        </w:rPr>
        <w:t xml:space="preserve"> tamamladı. </w:t>
      </w:r>
    </w:p>
    <w:p w14:paraId="33CF9B79" w14:textId="1EB11336" w:rsidR="000E02E5" w:rsidRDefault="005C2B38" w:rsidP="00654C50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482DD3" w:rsidRPr="00482DD3">
        <w:rPr>
          <w:rFonts w:asciiTheme="majorHAnsi" w:hAnsiTheme="majorHAnsi" w:cstheme="majorHAnsi"/>
          <w:sz w:val="24"/>
          <w:szCs w:val="24"/>
        </w:rPr>
        <w:t>luslararası yatırımc</w:t>
      </w:r>
      <w:r>
        <w:rPr>
          <w:rFonts w:asciiTheme="majorHAnsi" w:hAnsiTheme="majorHAnsi" w:cstheme="majorHAnsi"/>
          <w:sz w:val="24"/>
          <w:szCs w:val="24"/>
        </w:rPr>
        <w:t>ıların</w:t>
      </w:r>
      <w:r w:rsidR="00482DD3" w:rsidRPr="00482DD3">
        <w:rPr>
          <w:rFonts w:asciiTheme="majorHAnsi" w:hAnsiTheme="majorHAnsi" w:cstheme="majorHAnsi"/>
          <w:sz w:val="24"/>
          <w:szCs w:val="24"/>
        </w:rPr>
        <w:t xml:space="preserve"> yoğun ilgi gösterdiği talep toplama </w:t>
      </w:r>
      <w:r>
        <w:rPr>
          <w:rFonts w:asciiTheme="majorHAnsi" w:hAnsiTheme="majorHAnsi" w:cstheme="majorHAnsi"/>
          <w:sz w:val="24"/>
          <w:szCs w:val="24"/>
        </w:rPr>
        <w:t xml:space="preserve">dönemi </w:t>
      </w:r>
      <w:r w:rsidR="00482DD3" w:rsidRPr="00482DD3">
        <w:rPr>
          <w:rFonts w:asciiTheme="majorHAnsi" w:hAnsiTheme="majorHAnsi" w:cstheme="majorHAnsi"/>
          <w:sz w:val="24"/>
          <w:szCs w:val="24"/>
        </w:rPr>
        <w:t xml:space="preserve">sonucunda, içlerinde uzun dönemli yatırımcıların da yer aldığı 131 yatırımcının katılımı ile </w:t>
      </w:r>
      <w:r w:rsidR="00482DD3" w:rsidRPr="00482DD3">
        <w:rPr>
          <w:rFonts w:asciiTheme="majorHAnsi" w:hAnsiTheme="majorHAnsi" w:cstheme="majorHAnsi"/>
          <w:b/>
          <w:bCs/>
          <w:sz w:val="24"/>
          <w:szCs w:val="24"/>
        </w:rPr>
        <w:t>1,6 milyar dolar</w:t>
      </w:r>
      <w:r w:rsidR="00482DD3" w:rsidRPr="00482DD3">
        <w:rPr>
          <w:rFonts w:asciiTheme="majorHAnsi" w:hAnsiTheme="majorHAnsi" w:cstheme="majorHAnsi"/>
          <w:sz w:val="24"/>
          <w:szCs w:val="24"/>
        </w:rPr>
        <w:t xml:space="preserve"> tutarında talep toplayan Aydem </w:t>
      </w:r>
      <w:r w:rsidR="00482DD3">
        <w:rPr>
          <w:rFonts w:asciiTheme="majorHAnsi" w:hAnsiTheme="majorHAnsi" w:cstheme="majorHAnsi"/>
          <w:sz w:val="24"/>
          <w:szCs w:val="24"/>
        </w:rPr>
        <w:t>Yenilenebilir</w:t>
      </w:r>
      <w:r w:rsidR="00482DD3" w:rsidRPr="00482DD3">
        <w:rPr>
          <w:rFonts w:asciiTheme="majorHAnsi" w:hAnsiTheme="majorHAnsi" w:cstheme="majorHAnsi"/>
          <w:sz w:val="24"/>
          <w:szCs w:val="24"/>
        </w:rPr>
        <w:t xml:space="preserve"> Enerji,</w:t>
      </w:r>
      <w:r w:rsidR="000E02E5">
        <w:rPr>
          <w:rFonts w:asciiTheme="majorHAnsi" w:hAnsiTheme="majorHAnsi" w:cstheme="majorHAnsi"/>
          <w:sz w:val="24"/>
          <w:szCs w:val="24"/>
        </w:rPr>
        <w:t xml:space="preserve"> </w:t>
      </w:r>
      <w:r w:rsidR="000E02E5" w:rsidRPr="00441E83">
        <w:rPr>
          <w:rFonts w:asciiTheme="majorHAnsi" w:hAnsiTheme="majorHAnsi" w:cstheme="majorHAnsi"/>
          <w:sz w:val="24"/>
          <w:szCs w:val="24"/>
        </w:rPr>
        <w:t>Türkiye’de</w:t>
      </w:r>
      <w:r w:rsidR="00482DD3" w:rsidRPr="00441E83">
        <w:rPr>
          <w:rFonts w:asciiTheme="majorHAnsi" w:hAnsiTheme="majorHAnsi" w:cstheme="majorHAnsi"/>
          <w:sz w:val="24"/>
          <w:szCs w:val="24"/>
        </w:rPr>
        <w:t xml:space="preserve"> </w:t>
      </w:r>
      <w:r w:rsidRPr="00441E83">
        <w:rPr>
          <w:rFonts w:asciiTheme="majorHAnsi" w:hAnsiTheme="majorHAnsi" w:cstheme="majorHAnsi"/>
          <w:sz w:val="24"/>
          <w:szCs w:val="24"/>
        </w:rPr>
        <w:t xml:space="preserve">ilk </w:t>
      </w:r>
      <w:r w:rsidR="000E02E5" w:rsidRPr="00441E83">
        <w:rPr>
          <w:rFonts w:asciiTheme="majorHAnsi" w:hAnsiTheme="majorHAnsi" w:cstheme="majorHAnsi"/>
          <w:sz w:val="24"/>
          <w:szCs w:val="24"/>
        </w:rPr>
        <w:t xml:space="preserve">seferde en yüksek tutarda gerçekleştirilen tahvil ihracına imza attı. Bu ihraç aynı zamanda </w:t>
      </w:r>
      <w:r w:rsidR="008535CC" w:rsidRPr="00654C50">
        <w:rPr>
          <w:rFonts w:asciiTheme="majorHAnsi" w:hAnsiTheme="majorHAnsi" w:cstheme="majorHAnsi"/>
          <w:sz w:val="24"/>
          <w:szCs w:val="24"/>
        </w:rPr>
        <w:t xml:space="preserve">Türkiye’nin </w:t>
      </w:r>
      <w:r w:rsidR="000E02E5" w:rsidRPr="00441E83">
        <w:rPr>
          <w:rFonts w:asciiTheme="majorHAnsi" w:hAnsiTheme="majorHAnsi" w:cstheme="majorHAnsi"/>
          <w:sz w:val="24"/>
          <w:szCs w:val="24"/>
        </w:rPr>
        <w:t xml:space="preserve">en büyük </w:t>
      </w:r>
      <w:r w:rsidR="008535CC" w:rsidRPr="00654C50">
        <w:rPr>
          <w:rFonts w:asciiTheme="majorHAnsi" w:hAnsiTheme="majorHAnsi" w:cstheme="majorHAnsi"/>
          <w:sz w:val="24"/>
          <w:szCs w:val="24"/>
        </w:rPr>
        <w:t>yeşil tahvil</w:t>
      </w:r>
      <w:r w:rsidR="00BB47A2">
        <w:rPr>
          <w:rFonts w:asciiTheme="majorHAnsi" w:hAnsiTheme="majorHAnsi" w:cstheme="majorHAnsi"/>
          <w:sz w:val="24"/>
          <w:szCs w:val="24"/>
        </w:rPr>
        <w:t xml:space="preserve"> (</w:t>
      </w:r>
      <w:r w:rsidR="00BB47A2" w:rsidRPr="00BB47A2">
        <w:rPr>
          <w:rFonts w:asciiTheme="majorHAnsi" w:hAnsiTheme="majorHAnsi" w:cstheme="majorHAnsi"/>
          <w:i/>
          <w:iCs/>
          <w:sz w:val="24"/>
          <w:szCs w:val="24"/>
        </w:rPr>
        <w:t>green bond</w:t>
      </w:r>
      <w:r w:rsidR="00BB47A2">
        <w:rPr>
          <w:rFonts w:asciiTheme="majorHAnsi" w:hAnsiTheme="majorHAnsi" w:cstheme="majorHAnsi"/>
          <w:sz w:val="24"/>
          <w:szCs w:val="24"/>
        </w:rPr>
        <w:t>)</w:t>
      </w:r>
      <w:r w:rsidR="000E02E5" w:rsidRPr="00441E83">
        <w:rPr>
          <w:rFonts w:asciiTheme="majorHAnsi" w:hAnsiTheme="majorHAnsi" w:cstheme="majorHAnsi"/>
          <w:sz w:val="24"/>
          <w:szCs w:val="24"/>
        </w:rPr>
        <w:t xml:space="preserve"> ihracı olma özelliği</w:t>
      </w:r>
      <w:r w:rsidR="008535CC" w:rsidRPr="00654C50">
        <w:rPr>
          <w:rFonts w:asciiTheme="majorHAnsi" w:hAnsiTheme="majorHAnsi" w:cstheme="majorHAnsi"/>
          <w:sz w:val="24"/>
          <w:szCs w:val="24"/>
        </w:rPr>
        <w:t>ni</w:t>
      </w:r>
      <w:r w:rsidR="000E02E5" w:rsidRPr="00441E83">
        <w:rPr>
          <w:rFonts w:asciiTheme="majorHAnsi" w:hAnsiTheme="majorHAnsi" w:cstheme="majorHAnsi"/>
          <w:sz w:val="24"/>
          <w:szCs w:val="24"/>
        </w:rPr>
        <w:t xml:space="preserve"> taşıyor.</w:t>
      </w:r>
    </w:p>
    <w:p w14:paraId="6401D740" w14:textId="77777777" w:rsidR="007C6FEC" w:rsidRDefault="007C6FEC" w:rsidP="007C6FEC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64348E">
        <w:rPr>
          <w:rFonts w:asciiTheme="majorHAnsi" w:hAnsiTheme="majorHAnsi" w:cstheme="majorHAnsi"/>
          <w:b/>
          <w:sz w:val="24"/>
          <w:szCs w:val="24"/>
        </w:rPr>
        <w:t>Türkiye’de ilk seferde en yüksek tutarda gerçekleştirilen tahvil ihracı</w:t>
      </w:r>
    </w:p>
    <w:p w14:paraId="0B83D533" w14:textId="6C6E97E2" w:rsidR="00F822E3" w:rsidRDefault="004F2854" w:rsidP="00654C50">
      <w:pPr>
        <w:jc w:val="both"/>
        <w:rPr>
          <w:rFonts w:asciiTheme="majorHAnsi" w:hAnsiTheme="majorHAnsi" w:cstheme="majorHAnsi"/>
          <w:sz w:val="24"/>
          <w:szCs w:val="24"/>
        </w:rPr>
      </w:pPr>
      <w:r w:rsidRPr="004F2854">
        <w:rPr>
          <w:rFonts w:asciiTheme="majorHAnsi" w:hAnsiTheme="majorHAnsi" w:cstheme="majorHAnsi"/>
          <w:sz w:val="24"/>
          <w:szCs w:val="24"/>
        </w:rPr>
        <w:t xml:space="preserve">Aydem Yenilenebilir Enerji’nin başarıyla tamamlanan ihraç işleminden duyduğu memnuniyeti aktaran </w:t>
      </w:r>
      <w:r w:rsidRPr="004F2854">
        <w:rPr>
          <w:rFonts w:asciiTheme="majorHAnsi" w:hAnsiTheme="majorHAnsi" w:cstheme="majorHAnsi"/>
          <w:b/>
          <w:bCs/>
          <w:sz w:val="24"/>
          <w:szCs w:val="24"/>
        </w:rPr>
        <w:t>Aydem Enerji CEO’su ve Aydem Yenilenebilir Enerji Yönetim Kurulu Başkanı İdris Küpeli</w:t>
      </w:r>
      <w:r w:rsidRPr="004F2854">
        <w:rPr>
          <w:rFonts w:asciiTheme="majorHAnsi" w:hAnsiTheme="majorHAnsi" w:cstheme="majorHAnsi"/>
          <w:sz w:val="24"/>
          <w:szCs w:val="24"/>
        </w:rPr>
        <w:t xml:space="preserve"> şöyle konuştu;</w:t>
      </w:r>
      <w:r>
        <w:rPr>
          <w:rFonts w:asciiTheme="majorHAnsi" w:hAnsiTheme="majorHAnsi" w:cstheme="majorHAnsi"/>
          <w:sz w:val="24"/>
          <w:szCs w:val="24"/>
        </w:rPr>
        <w:t xml:space="preserve"> “</w:t>
      </w:r>
      <w:r w:rsidR="00F822E3">
        <w:rPr>
          <w:rFonts w:asciiTheme="majorHAnsi" w:hAnsiTheme="majorHAnsi" w:cstheme="majorHAnsi"/>
          <w:sz w:val="24"/>
          <w:szCs w:val="24"/>
        </w:rPr>
        <w:t xml:space="preserve">İlk Eurobond </w:t>
      </w:r>
      <w:r w:rsidR="00E83F10">
        <w:rPr>
          <w:rFonts w:asciiTheme="majorHAnsi" w:hAnsiTheme="majorHAnsi" w:cstheme="majorHAnsi"/>
          <w:sz w:val="24"/>
          <w:szCs w:val="24"/>
        </w:rPr>
        <w:t>ihracımız</w:t>
      </w:r>
      <w:r w:rsidR="00F822E3">
        <w:rPr>
          <w:rFonts w:asciiTheme="majorHAnsi" w:hAnsiTheme="majorHAnsi" w:cstheme="majorHAnsi"/>
          <w:sz w:val="24"/>
          <w:szCs w:val="24"/>
        </w:rPr>
        <w:t xml:space="preserve"> olan bu işlem</w:t>
      </w:r>
      <w:r w:rsidR="00654C50">
        <w:rPr>
          <w:rFonts w:asciiTheme="majorHAnsi" w:hAnsiTheme="majorHAnsi" w:cstheme="majorHAnsi"/>
          <w:sz w:val="24"/>
          <w:szCs w:val="24"/>
        </w:rPr>
        <w:t>le</w:t>
      </w:r>
      <w:r w:rsidR="00F822E3">
        <w:rPr>
          <w:rFonts w:asciiTheme="majorHAnsi" w:hAnsiTheme="majorHAnsi" w:cstheme="majorHAnsi"/>
          <w:sz w:val="24"/>
          <w:szCs w:val="24"/>
        </w:rPr>
        <w:t xml:space="preserve">, </w:t>
      </w:r>
      <w:bookmarkStart w:id="0" w:name="_GoBack"/>
      <w:bookmarkEnd w:id="0"/>
      <w:r w:rsidR="00F822E3" w:rsidRPr="00654C50">
        <w:rPr>
          <w:rFonts w:asciiTheme="majorHAnsi" w:hAnsiTheme="majorHAnsi" w:cstheme="majorHAnsi"/>
          <w:sz w:val="24"/>
          <w:szCs w:val="24"/>
        </w:rPr>
        <w:t xml:space="preserve">Türkiye'de </w:t>
      </w:r>
      <w:r w:rsidR="007427F6">
        <w:rPr>
          <w:rFonts w:asciiTheme="majorHAnsi" w:hAnsiTheme="majorHAnsi" w:cstheme="majorHAnsi"/>
          <w:sz w:val="24"/>
          <w:szCs w:val="24"/>
        </w:rPr>
        <w:t>ilk seferde ve tek kalemde</w:t>
      </w:r>
      <w:r w:rsidR="00F822E3" w:rsidRPr="00654C50">
        <w:rPr>
          <w:rFonts w:asciiTheme="majorHAnsi" w:hAnsiTheme="majorHAnsi" w:cstheme="majorHAnsi"/>
          <w:sz w:val="24"/>
          <w:szCs w:val="24"/>
        </w:rPr>
        <w:t xml:space="preserve"> yapılmış en yüksek tutarlı </w:t>
      </w:r>
      <w:r w:rsidR="007427F6">
        <w:rPr>
          <w:rFonts w:asciiTheme="majorHAnsi" w:hAnsiTheme="majorHAnsi" w:cstheme="majorHAnsi"/>
          <w:sz w:val="24"/>
          <w:szCs w:val="24"/>
        </w:rPr>
        <w:t>tahvil ihracı</w:t>
      </w:r>
      <w:r w:rsidR="00654C50">
        <w:rPr>
          <w:rFonts w:asciiTheme="majorHAnsi" w:hAnsiTheme="majorHAnsi" w:cstheme="majorHAnsi"/>
          <w:sz w:val="24"/>
          <w:szCs w:val="24"/>
        </w:rPr>
        <w:t xml:space="preserve">nı gerçekleştirdik. </w:t>
      </w:r>
      <w:r w:rsidR="007427F6">
        <w:rPr>
          <w:rFonts w:asciiTheme="majorHAnsi" w:hAnsiTheme="majorHAnsi" w:cstheme="majorHAnsi"/>
          <w:sz w:val="24"/>
          <w:szCs w:val="24"/>
        </w:rPr>
        <w:t xml:space="preserve">Aynı zamanda </w:t>
      </w:r>
      <w:r w:rsidR="007427F6" w:rsidRPr="007427F6">
        <w:rPr>
          <w:rFonts w:asciiTheme="majorHAnsi" w:hAnsiTheme="majorHAnsi" w:cstheme="majorHAnsi"/>
          <w:sz w:val="24"/>
          <w:szCs w:val="24"/>
        </w:rPr>
        <w:t>C</w:t>
      </w:r>
      <w:r w:rsidR="007427F6" w:rsidRPr="00654C50">
        <w:rPr>
          <w:rFonts w:asciiTheme="majorHAnsi" w:hAnsiTheme="majorHAnsi" w:cstheme="majorHAnsi"/>
          <w:sz w:val="24"/>
          <w:szCs w:val="24"/>
        </w:rPr>
        <w:t>E</w:t>
      </w:r>
      <w:r w:rsidR="007427F6" w:rsidRPr="007427F6">
        <w:rPr>
          <w:rFonts w:asciiTheme="majorHAnsi" w:hAnsiTheme="majorHAnsi" w:cstheme="majorHAnsi"/>
          <w:sz w:val="24"/>
          <w:szCs w:val="24"/>
        </w:rPr>
        <w:t>EMEA</w:t>
      </w:r>
      <w:r w:rsidR="007427F6">
        <w:rPr>
          <w:rFonts w:asciiTheme="majorHAnsi" w:hAnsiTheme="majorHAnsi" w:cstheme="majorHAnsi"/>
          <w:sz w:val="24"/>
          <w:szCs w:val="24"/>
        </w:rPr>
        <w:t xml:space="preserve"> (Orta</w:t>
      </w:r>
      <w:r w:rsidR="00441E83">
        <w:rPr>
          <w:rFonts w:asciiTheme="majorHAnsi" w:hAnsiTheme="majorHAnsi" w:cstheme="majorHAnsi"/>
          <w:sz w:val="24"/>
          <w:szCs w:val="24"/>
        </w:rPr>
        <w:t>&amp;</w:t>
      </w:r>
      <w:r w:rsidR="007427F6">
        <w:rPr>
          <w:rFonts w:asciiTheme="majorHAnsi" w:hAnsiTheme="majorHAnsi" w:cstheme="majorHAnsi"/>
          <w:sz w:val="24"/>
          <w:szCs w:val="24"/>
        </w:rPr>
        <w:t xml:space="preserve">Doğu Avrupa, Orta Doğu ve Afrika) Bölgesi’nde bir yenilenebilir enerji şirketinin gerçekleştirdiği en büyük </w:t>
      </w:r>
      <w:r w:rsidR="00441E83">
        <w:rPr>
          <w:rFonts w:asciiTheme="majorHAnsi" w:hAnsiTheme="majorHAnsi" w:cstheme="majorHAnsi"/>
          <w:sz w:val="24"/>
          <w:szCs w:val="24"/>
        </w:rPr>
        <w:t>işleme</w:t>
      </w:r>
      <w:r w:rsidR="007427F6">
        <w:rPr>
          <w:rFonts w:asciiTheme="majorHAnsi" w:hAnsiTheme="majorHAnsi" w:cstheme="majorHAnsi"/>
          <w:sz w:val="24"/>
          <w:szCs w:val="24"/>
        </w:rPr>
        <w:t xml:space="preserve"> imza attık. Bu başarıyı</w:t>
      </w:r>
      <w:r w:rsidR="00654C50">
        <w:rPr>
          <w:rFonts w:asciiTheme="majorHAnsi" w:hAnsiTheme="majorHAnsi" w:cstheme="majorHAnsi"/>
          <w:sz w:val="24"/>
          <w:szCs w:val="24"/>
        </w:rPr>
        <w:t>;</w:t>
      </w:r>
      <w:r w:rsidR="00F822E3" w:rsidRPr="00654C50">
        <w:rPr>
          <w:rFonts w:asciiTheme="majorHAnsi" w:hAnsiTheme="majorHAnsi" w:cstheme="majorHAnsi"/>
          <w:sz w:val="24"/>
          <w:szCs w:val="24"/>
        </w:rPr>
        <w:t xml:space="preserve"> ulusla</w:t>
      </w:r>
      <w:r w:rsidR="001868E8">
        <w:rPr>
          <w:rFonts w:asciiTheme="majorHAnsi" w:hAnsiTheme="majorHAnsi" w:cstheme="majorHAnsi"/>
          <w:sz w:val="24"/>
          <w:szCs w:val="24"/>
        </w:rPr>
        <w:t>ra</w:t>
      </w:r>
      <w:r w:rsidR="00F822E3" w:rsidRPr="00654C50">
        <w:rPr>
          <w:rFonts w:asciiTheme="majorHAnsi" w:hAnsiTheme="majorHAnsi" w:cstheme="majorHAnsi"/>
          <w:sz w:val="24"/>
          <w:szCs w:val="24"/>
        </w:rPr>
        <w:t>rası piyasalar</w:t>
      </w:r>
      <w:r w:rsidR="00654C50">
        <w:rPr>
          <w:rFonts w:asciiTheme="majorHAnsi" w:hAnsiTheme="majorHAnsi" w:cstheme="majorHAnsi"/>
          <w:sz w:val="24"/>
          <w:szCs w:val="24"/>
        </w:rPr>
        <w:t xml:space="preserve">ın </w:t>
      </w:r>
      <w:r w:rsidR="00654C50" w:rsidRPr="00654C50">
        <w:rPr>
          <w:rFonts w:asciiTheme="majorHAnsi" w:hAnsiTheme="majorHAnsi" w:cstheme="majorHAnsi"/>
          <w:sz w:val="24"/>
          <w:szCs w:val="24"/>
        </w:rPr>
        <w:t xml:space="preserve">ülkemize, grubumuza ve Aydem Yenilebilir Enerji şirketimize </w:t>
      </w:r>
      <w:r w:rsidR="00F822E3" w:rsidRPr="00654C50">
        <w:rPr>
          <w:rFonts w:asciiTheme="majorHAnsi" w:hAnsiTheme="majorHAnsi" w:cstheme="majorHAnsi"/>
          <w:sz w:val="24"/>
          <w:szCs w:val="24"/>
        </w:rPr>
        <w:t>duy</w:t>
      </w:r>
      <w:r w:rsidR="00654C50">
        <w:rPr>
          <w:rFonts w:asciiTheme="majorHAnsi" w:hAnsiTheme="majorHAnsi" w:cstheme="majorHAnsi"/>
          <w:sz w:val="24"/>
          <w:szCs w:val="24"/>
        </w:rPr>
        <w:t xml:space="preserve">duğu </w:t>
      </w:r>
      <w:r w:rsidR="00F822E3" w:rsidRPr="00654C50">
        <w:rPr>
          <w:rFonts w:asciiTheme="majorHAnsi" w:hAnsiTheme="majorHAnsi" w:cstheme="majorHAnsi"/>
          <w:sz w:val="24"/>
          <w:szCs w:val="24"/>
        </w:rPr>
        <w:t xml:space="preserve">güvenin </w:t>
      </w:r>
      <w:r w:rsidR="007427F6">
        <w:rPr>
          <w:rFonts w:asciiTheme="majorHAnsi" w:hAnsiTheme="majorHAnsi" w:cstheme="majorHAnsi"/>
          <w:sz w:val="24"/>
          <w:szCs w:val="24"/>
        </w:rPr>
        <w:t xml:space="preserve">bir </w:t>
      </w:r>
      <w:r w:rsidR="00F822E3" w:rsidRPr="00654C50">
        <w:rPr>
          <w:rFonts w:asciiTheme="majorHAnsi" w:hAnsiTheme="majorHAnsi" w:cstheme="majorHAnsi"/>
          <w:sz w:val="24"/>
          <w:szCs w:val="24"/>
        </w:rPr>
        <w:t>göstergesi</w:t>
      </w:r>
      <w:r w:rsidR="007427F6">
        <w:rPr>
          <w:rFonts w:asciiTheme="majorHAnsi" w:hAnsiTheme="majorHAnsi" w:cstheme="majorHAnsi"/>
          <w:sz w:val="24"/>
          <w:szCs w:val="24"/>
        </w:rPr>
        <w:t xml:space="preserve"> olarak değerlendiriyoruz</w:t>
      </w:r>
      <w:r w:rsidR="00654C50">
        <w:rPr>
          <w:rFonts w:asciiTheme="majorHAnsi" w:hAnsiTheme="majorHAnsi" w:cstheme="majorHAnsi"/>
          <w:sz w:val="24"/>
          <w:szCs w:val="24"/>
        </w:rPr>
        <w:t>. Ü</w:t>
      </w:r>
      <w:r w:rsidR="00F822E3" w:rsidRPr="00654C50">
        <w:rPr>
          <w:rFonts w:asciiTheme="majorHAnsi" w:hAnsiTheme="majorHAnsi" w:cstheme="majorHAnsi"/>
          <w:sz w:val="24"/>
          <w:szCs w:val="24"/>
        </w:rPr>
        <w:t>lkemize ve şirketimize hayırlı olmasını diliyoruz”.</w:t>
      </w:r>
    </w:p>
    <w:p w14:paraId="63B897A3" w14:textId="77777777" w:rsidR="00F822E3" w:rsidRDefault="00F822E3" w:rsidP="00654C5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EDAF34B" w14:textId="40A8F33F" w:rsidR="00F822E3" w:rsidRPr="00654C50" w:rsidRDefault="00F822E3" w:rsidP="00654C50">
      <w:pPr>
        <w:jc w:val="both"/>
        <w:rPr>
          <w:rFonts w:asciiTheme="majorHAnsi" w:hAnsiTheme="majorHAnsi" w:cstheme="majorHAnsi"/>
          <w:sz w:val="24"/>
          <w:szCs w:val="24"/>
        </w:rPr>
      </w:pPr>
      <w:r w:rsidRPr="0021672B">
        <w:rPr>
          <w:rFonts w:asciiTheme="majorHAnsi" w:hAnsiTheme="majorHAnsi" w:cstheme="majorHAnsi"/>
          <w:b/>
          <w:bCs/>
          <w:sz w:val="24"/>
          <w:szCs w:val="24"/>
        </w:rPr>
        <w:t xml:space="preserve">Küpeli: “İhraçtan elde edilecek gelir ile </w:t>
      </w:r>
      <w:r w:rsidR="00E83F10">
        <w:rPr>
          <w:rFonts w:asciiTheme="majorHAnsi" w:hAnsiTheme="majorHAnsi" w:cstheme="majorHAnsi"/>
          <w:b/>
          <w:bCs/>
          <w:sz w:val="24"/>
          <w:szCs w:val="24"/>
        </w:rPr>
        <w:t>şirketimizin</w:t>
      </w:r>
      <w:r w:rsidRPr="0021672B">
        <w:rPr>
          <w:rFonts w:asciiTheme="majorHAnsi" w:hAnsiTheme="majorHAnsi" w:cstheme="majorHAnsi"/>
          <w:b/>
          <w:bCs/>
          <w:sz w:val="24"/>
          <w:szCs w:val="24"/>
        </w:rPr>
        <w:t xml:space="preserve"> bankalara olan kredi bor</w:t>
      </w:r>
      <w:r w:rsidR="00654C50">
        <w:rPr>
          <w:rFonts w:asciiTheme="majorHAnsi" w:hAnsiTheme="majorHAnsi" w:cstheme="majorHAnsi"/>
          <w:b/>
          <w:bCs/>
          <w:sz w:val="24"/>
          <w:szCs w:val="24"/>
        </w:rPr>
        <w:t xml:space="preserve">cunun </w:t>
      </w:r>
      <w:r w:rsidRPr="0021672B">
        <w:rPr>
          <w:rFonts w:asciiTheme="majorHAnsi" w:hAnsiTheme="majorHAnsi" w:cstheme="majorHAnsi"/>
          <w:b/>
          <w:bCs/>
          <w:sz w:val="24"/>
          <w:szCs w:val="24"/>
        </w:rPr>
        <w:t>tamamı kapatılacak</w:t>
      </w:r>
      <w:r w:rsidR="000B003C">
        <w:rPr>
          <w:rFonts w:asciiTheme="majorHAnsi" w:hAnsiTheme="majorHAnsi" w:cstheme="majorHAnsi"/>
          <w:b/>
          <w:bCs/>
          <w:sz w:val="24"/>
          <w:szCs w:val="24"/>
        </w:rPr>
        <w:t xml:space="preserve"> ve yeni yatırımların finansmanı sağlanacak</w:t>
      </w:r>
      <w:r w:rsidRPr="0021672B">
        <w:rPr>
          <w:rFonts w:asciiTheme="majorHAnsi" w:hAnsiTheme="majorHAnsi" w:cstheme="majorHAnsi"/>
          <w:b/>
          <w:bCs/>
          <w:sz w:val="24"/>
          <w:szCs w:val="24"/>
        </w:rPr>
        <w:t>”</w:t>
      </w:r>
    </w:p>
    <w:p w14:paraId="5E3BAE48" w14:textId="64C2EFA1" w:rsidR="00F822E3" w:rsidRPr="00654C50" w:rsidRDefault="00654C50">
      <w:pPr>
        <w:pStyle w:val="NoSpacing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4F2854">
        <w:rPr>
          <w:rFonts w:asciiTheme="majorHAnsi" w:hAnsiTheme="majorHAnsi" w:cstheme="majorHAnsi"/>
          <w:sz w:val="24"/>
          <w:szCs w:val="24"/>
        </w:rPr>
        <w:t>andemi</w:t>
      </w:r>
      <w:r>
        <w:rPr>
          <w:rFonts w:asciiTheme="majorHAnsi" w:hAnsiTheme="majorHAnsi" w:cstheme="majorHAnsi"/>
          <w:sz w:val="24"/>
          <w:szCs w:val="24"/>
        </w:rPr>
        <w:t xml:space="preserve"> nedeniyle </w:t>
      </w:r>
      <w:r w:rsidR="004F2854">
        <w:rPr>
          <w:rFonts w:asciiTheme="majorHAnsi" w:hAnsiTheme="majorHAnsi" w:cstheme="majorHAnsi"/>
          <w:sz w:val="24"/>
          <w:szCs w:val="24"/>
        </w:rPr>
        <w:t xml:space="preserve">zorlu geçen bir yılın ardından böylesine büyük bir ihraç gerçekleştirmenin </w:t>
      </w:r>
      <w:r w:rsidR="00BB47A2">
        <w:rPr>
          <w:rFonts w:asciiTheme="majorHAnsi" w:hAnsiTheme="majorHAnsi" w:cstheme="majorHAnsi"/>
          <w:sz w:val="24"/>
          <w:szCs w:val="24"/>
        </w:rPr>
        <w:t xml:space="preserve">şirketin </w:t>
      </w:r>
      <w:r w:rsidR="00F822E3">
        <w:rPr>
          <w:rFonts w:asciiTheme="majorHAnsi" w:hAnsiTheme="majorHAnsi" w:cstheme="majorHAnsi"/>
          <w:sz w:val="24"/>
          <w:szCs w:val="24"/>
        </w:rPr>
        <w:t>gelecek hedeflerine ulaşma</w:t>
      </w:r>
      <w:r w:rsidR="00BB47A2">
        <w:rPr>
          <w:rFonts w:asciiTheme="majorHAnsi" w:hAnsiTheme="majorHAnsi" w:cstheme="majorHAnsi"/>
          <w:sz w:val="24"/>
          <w:szCs w:val="24"/>
        </w:rPr>
        <w:t>sın</w:t>
      </w:r>
      <w:r w:rsidR="00F822E3">
        <w:rPr>
          <w:rFonts w:asciiTheme="majorHAnsi" w:hAnsiTheme="majorHAnsi" w:cstheme="majorHAnsi"/>
          <w:sz w:val="24"/>
          <w:szCs w:val="24"/>
        </w:rPr>
        <w:t>da çok önemli bir adım olduğunu belirten Küpeli, “</w:t>
      </w:r>
      <w:r w:rsidR="004F2854" w:rsidRPr="004F2854">
        <w:rPr>
          <w:rFonts w:asciiTheme="majorHAnsi" w:hAnsiTheme="majorHAnsi" w:cstheme="majorHAnsi"/>
          <w:sz w:val="24"/>
          <w:szCs w:val="24"/>
        </w:rPr>
        <w:t>131 yatırım</w:t>
      </w:r>
      <w:r w:rsidR="004F2854">
        <w:rPr>
          <w:rFonts w:asciiTheme="majorHAnsi" w:hAnsiTheme="majorHAnsi" w:cstheme="majorHAnsi"/>
          <w:sz w:val="24"/>
          <w:szCs w:val="24"/>
        </w:rPr>
        <w:t xml:space="preserve">cıdan 1,6 milyar dolar tutarında talep topladık. </w:t>
      </w:r>
      <w:r w:rsidR="004F2854" w:rsidRPr="004F2854">
        <w:rPr>
          <w:rFonts w:asciiTheme="majorHAnsi" w:hAnsiTheme="majorHAnsi" w:cstheme="majorHAnsi"/>
          <w:sz w:val="24"/>
          <w:szCs w:val="24"/>
        </w:rPr>
        <w:t xml:space="preserve">İhraç edilecek tahvillerin nominal değeri 750 </w:t>
      </w:r>
      <w:r w:rsidR="004F2854" w:rsidRPr="00654C50">
        <w:rPr>
          <w:rFonts w:asciiTheme="majorHAnsi" w:hAnsiTheme="majorHAnsi" w:cstheme="majorHAnsi"/>
          <w:sz w:val="24"/>
          <w:szCs w:val="24"/>
        </w:rPr>
        <w:t>milyon dolar ve vadesi 5,5 yıl olarak belirle</w:t>
      </w:r>
      <w:r w:rsidR="00F822E3" w:rsidRPr="00654C50">
        <w:rPr>
          <w:rFonts w:asciiTheme="majorHAnsi" w:hAnsiTheme="majorHAnsi" w:cstheme="majorHAnsi"/>
          <w:sz w:val="24"/>
          <w:szCs w:val="24"/>
        </w:rPr>
        <w:t>ndi</w:t>
      </w:r>
      <w:r w:rsidR="004F2854" w:rsidRPr="00654C50">
        <w:rPr>
          <w:rFonts w:asciiTheme="majorHAnsi" w:hAnsiTheme="majorHAnsi" w:cstheme="majorHAnsi"/>
          <w:sz w:val="24"/>
          <w:szCs w:val="24"/>
        </w:rPr>
        <w:t xml:space="preserve">. </w:t>
      </w:r>
      <w:r w:rsidR="00F822E3" w:rsidRPr="00654C50">
        <w:rPr>
          <w:rFonts w:asciiTheme="majorHAnsi" w:hAnsiTheme="majorHAnsi" w:cstheme="majorHAnsi"/>
          <w:sz w:val="24"/>
          <w:szCs w:val="24"/>
        </w:rPr>
        <w:t>Tahviller, 3,5 yıl anapara geri ödemesiz</w:t>
      </w:r>
      <w:r w:rsidRPr="00654C50">
        <w:rPr>
          <w:rFonts w:asciiTheme="majorHAnsi" w:hAnsiTheme="majorHAnsi" w:cstheme="majorHAnsi"/>
          <w:sz w:val="24"/>
          <w:szCs w:val="24"/>
        </w:rPr>
        <w:t>,</w:t>
      </w:r>
      <w:r w:rsidR="00F822E3" w:rsidRPr="00654C50">
        <w:rPr>
          <w:rFonts w:asciiTheme="majorHAnsi" w:hAnsiTheme="majorHAnsi" w:cstheme="majorHAnsi"/>
          <w:sz w:val="24"/>
          <w:szCs w:val="24"/>
        </w:rPr>
        <w:t xml:space="preserve"> </w:t>
      </w:r>
      <w:r w:rsidR="00B53202">
        <w:rPr>
          <w:rFonts w:asciiTheme="majorHAnsi" w:hAnsiTheme="majorHAnsi" w:cstheme="majorHAnsi"/>
          <w:sz w:val="24"/>
          <w:szCs w:val="24"/>
        </w:rPr>
        <w:t xml:space="preserve">yüzde </w:t>
      </w:r>
      <w:r w:rsidRPr="00654C50">
        <w:rPr>
          <w:rFonts w:asciiTheme="majorHAnsi" w:hAnsiTheme="majorHAnsi" w:cstheme="majorHAnsi"/>
          <w:sz w:val="24"/>
          <w:szCs w:val="24"/>
        </w:rPr>
        <w:t xml:space="preserve">7,75 faiz oranıyla </w:t>
      </w:r>
      <w:r w:rsidR="00E83F10">
        <w:rPr>
          <w:rFonts w:asciiTheme="majorHAnsi" w:hAnsiTheme="majorHAnsi" w:cstheme="majorHAnsi"/>
          <w:sz w:val="24"/>
          <w:szCs w:val="24"/>
        </w:rPr>
        <w:t>ihraç edilecek</w:t>
      </w:r>
      <w:r>
        <w:rPr>
          <w:rFonts w:asciiTheme="majorHAnsi" w:hAnsiTheme="majorHAnsi" w:cstheme="majorHAnsi"/>
          <w:sz w:val="24"/>
          <w:szCs w:val="24"/>
        </w:rPr>
        <w:t>. E</w:t>
      </w:r>
      <w:r w:rsidR="004F2854" w:rsidRPr="004F2854">
        <w:rPr>
          <w:rFonts w:asciiTheme="majorHAnsi" w:hAnsiTheme="majorHAnsi" w:cstheme="majorHAnsi"/>
          <w:sz w:val="24"/>
          <w:szCs w:val="24"/>
        </w:rPr>
        <w:t xml:space="preserve">lde </w:t>
      </w:r>
      <w:r w:rsidR="00F822E3">
        <w:rPr>
          <w:rFonts w:asciiTheme="majorHAnsi" w:hAnsiTheme="majorHAnsi" w:cstheme="majorHAnsi"/>
          <w:sz w:val="24"/>
          <w:szCs w:val="24"/>
        </w:rPr>
        <w:t>edeceğimiz</w:t>
      </w:r>
      <w:r w:rsidR="00F822E3" w:rsidRPr="004F2854">
        <w:rPr>
          <w:rFonts w:asciiTheme="majorHAnsi" w:hAnsiTheme="majorHAnsi" w:cstheme="majorHAnsi"/>
          <w:sz w:val="24"/>
          <w:szCs w:val="24"/>
        </w:rPr>
        <w:t xml:space="preserve"> </w:t>
      </w:r>
      <w:r w:rsidR="004F2854" w:rsidRPr="004F2854">
        <w:rPr>
          <w:rFonts w:asciiTheme="majorHAnsi" w:hAnsiTheme="majorHAnsi" w:cstheme="majorHAnsi"/>
          <w:sz w:val="24"/>
          <w:szCs w:val="24"/>
        </w:rPr>
        <w:t xml:space="preserve">gelir ile ülke ekonomisine büyük bir </w:t>
      </w:r>
      <w:r w:rsidR="004F2854" w:rsidRPr="004F2854">
        <w:rPr>
          <w:rFonts w:asciiTheme="majorHAnsi" w:hAnsiTheme="majorHAnsi" w:cstheme="majorHAnsi"/>
          <w:sz w:val="24"/>
          <w:szCs w:val="24"/>
        </w:rPr>
        <w:lastRenderedPageBreak/>
        <w:t xml:space="preserve">katkı </w:t>
      </w:r>
      <w:r w:rsidR="00E83F10">
        <w:rPr>
          <w:rFonts w:asciiTheme="majorHAnsi" w:hAnsiTheme="majorHAnsi" w:cstheme="majorHAnsi"/>
          <w:sz w:val="24"/>
          <w:szCs w:val="24"/>
        </w:rPr>
        <w:t>sağlamış olacağız.</w:t>
      </w:r>
      <w:r w:rsidR="00F822E3">
        <w:rPr>
          <w:rFonts w:asciiTheme="majorHAnsi" w:hAnsiTheme="majorHAnsi" w:cstheme="majorHAnsi"/>
          <w:sz w:val="24"/>
          <w:szCs w:val="24"/>
        </w:rPr>
        <w:t xml:space="preserve"> </w:t>
      </w:r>
      <w:r w:rsidR="00E83F10">
        <w:rPr>
          <w:rFonts w:asciiTheme="majorHAnsi" w:hAnsiTheme="majorHAnsi" w:cstheme="majorHAnsi"/>
          <w:sz w:val="24"/>
          <w:szCs w:val="24"/>
        </w:rPr>
        <w:t xml:space="preserve">Aynı zamanda </w:t>
      </w:r>
      <w:r w:rsidR="00E83F10" w:rsidRPr="004F2854">
        <w:rPr>
          <w:rFonts w:asciiTheme="majorHAnsi" w:hAnsiTheme="majorHAnsi" w:cstheme="majorHAnsi"/>
          <w:sz w:val="24"/>
          <w:szCs w:val="24"/>
        </w:rPr>
        <w:t>Aydem Yenilenebilir Enerji’nin bankalara olan kredi bo</w:t>
      </w:r>
      <w:r w:rsidR="001868E8">
        <w:rPr>
          <w:rFonts w:asciiTheme="majorHAnsi" w:hAnsiTheme="majorHAnsi" w:cstheme="majorHAnsi"/>
          <w:sz w:val="24"/>
          <w:szCs w:val="24"/>
        </w:rPr>
        <w:t>r</w:t>
      </w:r>
      <w:r>
        <w:rPr>
          <w:rFonts w:asciiTheme="majorHAnsi" w:hAnsiTheme="majorHAnsi" w:cstheme="majorHAnsi"/>
          <w:sz w:val="24"/>
          <w:szCs w:val="24"/>
        </w:rPr>
        <w:t xml:space="preserve">cunun </w:t>
      </w:r>
      <w:r w:rsidR="001868E8">
        <w:rPr>
          <w:rFonts w:asciiTheme="majorHAnsi" w:hAnsiTheme="majorHAnsi" w:cstheme="majorHAnsi"/>
          <w:sz w:val="24"/>
          <w:szCs w:val="24"/>
        </w:rPr>
        <w:t>tamamını kapatacağız;</w:t>
      </w:r>
      <w:r w:rsidR="00E83F10">
        <w:rPr>
          <w:rFonts w:asciiTheme="majorHAnsi" w:hAnsiTheme="majorHAnsi" w:cstheme="majorHAnsi"/>
          <w:sz w:val="24"/>
          <w:szCs w:val="24"/>
        </w:rPr>
        <w:t xml:space="preserve"> </w:t>
      </w:r>
      <w:r w:rsidR="00F822E3">
        <w:rPr>
          <w:rFonts w:asciiTheme="majorHAnsi" w:hAnsiTheme="majorHAnsi" w:cstheme="majorHAnsi"/>
          <w:sz w:val="24"/>
          <w:szCs w:val="24"/>
        </w:rPr>
        <w:t>kalan gelirimizi de şirketimizin</w:t>
      </w:r>
      <w:r w:rsidR="00F822E3" w:rsidRPr="00654C50">
        <w:rPr>
          <w:rFonts w:asciiTheme="majorHAnsi" w:hAnsiTheme="majorHAnsi" w:cstheme="majorHAnsi"/>
          <w:sz w:val="24"/>
          <w:szCs w:val="24"/>
        </w:rPr>
        <w:t xml:space="preserve"> kurulu gücünü 2 kat</w:t>
      </w:r>
      <w:r w:rsidR="00BB47A2">
        <w:rPr>
          <w:rFonts w:asciiTheme="majorHAnsi" w:hAnsiTheme="majorHAnsi" w:cstheme="majorHAnsi"/>
          <w:sz w:val="24"/>
          <w:szCs w:val="24"/>
        </w:rPr>
        <w:t>ına çıkarma</w:t>
      </w:r>
      <w:r w:rsidR="00F822E3" w:rsidRPr="00654C50">
        <w:rPr>
          <w:rFonts w:asciiTheme="majorHAnsi" w:hAnsiTheme="majorHAnsi" w:cstheme="majorHAnsi"/>
          <w:sz w:val="24"/>
          <w:szCs w:val="24"/>
        </w:rPr>
        <w:t xml:space="preserve"> hedefi doğrultusunda, önümüzdeki 3 yıl içerisinde gerçekleştirilecek hibrit yatırımların finansmanında kullanacağız</w:t>
      </w:r>
      <w:r w:rsidR="0068485B">
        <w:rPr>
          <w:rFonts w:asciiTheme="majorHAnsi" w:hAnsiTheme="majorHAnsi" w:cstheme="majorHAnsi"/>
          <w:sz w:val="24"/>
          <w:szCs w:val="24"/>
        </w:rPr>
        <w:t>” dedi.</w:t>
      </w:r>
    </w:p>
    <w:p w14:paraId="620147B1" w14:textId="5AA5237E" w:rsidR="00F822E3" w:rsidRPr="00654C50" w:rsidRDefault="00F822E3" w:rsidP="00902097">
      <w:pPr>
        <w:pStyle w:val="NoSpacing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06CEC7F" w14:textId="5EE92061" w:rsidR="00902097" w:rsidRPr="00902097" w:rsidRDefault="003D5067" w:rsidP="00654C50">
      <w:pPr>
        <w:pStyle w:val="NoSpacing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İhraç işleminin</w:t>
      </w:r>
      <w:r w:rsidR="00E83F10">
        <w:rPr>
          <w:rFonts w:asciiTheme="majorHAnsi" w:hAnsiTheme="majorHAnsi" w:cstheme="majorHAnsi"/>
          <w:sz w:val="24"/>
          <w:szCs w:val="24"/>
        </w:rPr>
        <w:t xml:space="preserve">, </w:t>
      </w:r>
      <w:r w:rsidR="00902097" w:rsidRPr="00902097">
        <w:rPr>
          <w:rFonts w:asciiTheme="majorHAnsi" w:hAnsiTheme="majorHAnsi" w:cstheme="majorHAnsi"/>
          <w:sz w:val="24"/>
          <w:szCs w:val="24"/>
        </w:rPr>
        <w:t xml:space="preserve">Sermaye Piyasası Kurulu'nun tertip ihraç belgesini onaylamasını müteakip </w:t>
      </w:r>
      <w:r>
        <w:rPr>
          <w:rFonts w:asciiTheme="majorHAnsi" w:hAnsiTheme="majorHAnsi" w:cstheme="majorHAnsi"/>
          <w:sz w:val="24"/>
          <w:szCs w:val="24"/>
        </w:rPr>
        <w:t>2 Ağustos Pazartesi</w:t>
      </w:r>
      <w:r w:rsidR="00902097" w:rsidRPr="009020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günü</w:t>
      </w:r>
      <w:r w:rsidRPr="00902097">
        <w:rPr>
          <w:rFonts w:asciiTheme="majorHAnsi" w:hAnsiTheme="majorHAnsi" w:cstheme="majorHAnsi"/>
          <w:sz w:val="24"/>
          <w:szCs w:val="24"/>
        </w:rPr>
        <w:t xml:space="preserve"> </w:t>
      </w:r>
      <w:r w:rsidR="00902097" w:rsidRPr="00902097">
        <w:rPr>
          <w:rFonts w:asciiTheme="majorHAnsi" w:hAnsiTheme="majorHAnsi" w:cstheme="majorHAnsi"/>
          <w:sz w:val="24"/>
          <w:szCs w:val="24"/>
        </w:rPr>
        <w:t xml:space="preserve">tamamlanması </w:t>
      </w:r>
      <w:r w:rsidR="00902097">
        <w:rPr>
          <w:rFonts w:asciiTheme="majorHAnsi" w:hAnsiTheme="majorHAnsi" w:cstheme="majorHAnsi"/>
          <w:sz w:val="24"/>
          <w:szCs w:val="24"/>
        </w:rPr>
        <w:t xml:space="preserve">bekleniyor. </w:t>
      </w:r>
    </w:p>
    <w:p w14:paraId="5543FE38" w14:textId="2C7C9B69" w:rsidR="00902097" w:rsidRDefault="00902097" w:rsidP="00773666">
      <w:pPr>
        <w:pStyle w:val="PlainText"/>
      </w:pPr>
    </w:p>
    <w:p w14:paraId="4362E8A8" w14:textId="77777777" w:rsidR="00902097" w:rsidRPr="004F364D" w:rsidRDefault="00902097" w:rsidP="00773666">
      <w:pPr>
        <w:pStyle w:val="PlainText"/>
      </w:pPr>
    </w:p>
    <w:p w14:paraId="6C929D79" w14:textId="77777777" w:rsidR="00A6318A" w:rsidRPr="004F364D" w:rsidRDefault="00A6318A" w:rsidP="00A6318A">
      <w:pPr>
        <w:jc w:val="both"/>
        <w:rPr>
          <w:rStyle w:val="Strong"/>
          <w:rFonts w:asciiTheme="majorHAnsi" w:hAnsiTheme="majorHAnsi" w:cstheme="majorHAnsi"/>
          <w:sz w:val="21"/>
          <w:szCs w:val="21"/>
          <w:u w:val="single"/>
          <w:shd w:val="clear" w:color="auto" w:fill="FFFFFF"/>
        </w:rPr>
      </w:pPr>
      <w:r w:rsidRPr="004F364D">
        <w:rPr>
          <w:rStyle w:val="Strong"/>
          <w:rFonts w:asciiTheme="majorHAnsi" w:hAnsiTheme="majorHAnsi" w:cstheme="majorHAnsi"/>
          <w:sz w:val="21"/>
          <w:szCs w:val="21"/>
          <w:u w:val="single"/>
          <w:shd w:val="clear" w:color="auto" w:fill="FFFFFF"/>
        </w:rPr>
        <w:t>Aydem Yenilenebilir Enerji Hakkında</w:t>
      </w:r>
    </w:p>
    <w:p w14:paraId="4FB02BFC" w14:textId="3D280BBF" w:rsidR="00682589" w:rsidRPr="004F364D" w:rsidRDefault="00A6318A" w:rsidP="00682589">
      <w:pPr>
        <w:pStyle w:val="NoSpacing"/>
        <w:jc w:val="both"/>
        <w:rPr>
          <w:rFonts w:ascii="Calibri" w:eastAsia="Calibri" w:hAnsi="Calibri" w:cs="Calibri"/>
          <w:iCs/>
          <w:sz w:val="21"/>
          <w:szCs w:val="21"/>
          <w:lang w:val="tr-TR" w:eastAsia="en-US"/>
        </w:rPr>
      </w:pPr>
      <w:r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Aydem Enerji’nin yenilenebilir enerji üretimi alanında faaliyet gösteren iştiraki Aydem Yenilenebilir Enerji, Türkiye geneline yayılan 25 yenilenebilir enerji santralinde 1.020 MW kurulu güce ulaşarak, yıllık </w:t>
      </w:r>
      <w:r w:rsidR="005E50ED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brüt </w:t>
      </w:r>
      <w:r w:rsidR="00EC5B2F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3,</w:t>
      </w:r>
      <w:r w:rsidR="005E50ED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2</w:t>
      </w:r>
      <w:r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 </w:t>
      </w:r>
      <w:r w:rsidR="005E50ED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TWh </w:t>
      </w:r>
      <w:r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enerji üretmektedir. 1995 yılında Türkiye’nin ilk özel hidroelektrik santralini hayata geçiren şirket, Türkiye’nin sürdürüle</w:t>
      </w:r>
      <w:r w:rsidR="000E5DC0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bilir kaynaklarla büyümesine katkı sağlıyor. H</w:t>
      </w:r>
      <w:r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idroelektrik, rüzgar, jeotermal ve çöp gazı </w:t>
      </w:r>
      <w:r w:rsidR="000E5DC0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kaynaklarından elektrik üreten Aydem Yenilenebilir Enerji, portföyünde yer alan enerji santrallerinin tasarımından mühendislik ve işletme aşamalarına kadar </w:t>
      </w:r>
      <w:r w:rsidR="00193C77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geliştirme ve </w:t>
      </w:r>
      <w:r w:rsidR="000E5DC0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yapım işlerini kendi çatısı altında yürütüyor</w:t>
      </w:r>
      <w:r w:rsidR="004A2F6E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 veya koordine ediyor</w:t>
      </w:r>
      <w:r w:rsidR="000E5DC0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.</w:t>
      </w:r>
      <w:r w:rsidR="00B569FF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 </w:t>
      </w:r>
      <w:r w:rsidR="009C4C0F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Çevresel - Sosyal - Yönetişimsel (ESG) performans sıralamasında, dünyanın en önemli bağımsız derecelendirme şirketlerinden Vigeo Eiris/Moody’s tarafından Türkiye elektrik sektörünün lideri seçilen şirket, i</w:t>
      </w:r>
      <w:r w:rsidR="00682589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nsan kaynağına yaptığı yatırımlarla </w:t>
      </w:r>
      <w:r w:rsidR="009C4C0F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da </w:t>
      </w:r>
      <w:r w:rsidR="00682589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Great Place to Work Türkiye Enstitüsü tarafından bu yıl Great Place To Work® (Harika İşyeri) Sertifikası’na layık görül</w:t>
      </w:r>
      <w:r w:rsidR="009C4C0F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dü.</w:t>
      </w:r>
      <w:r w:rsidR="00682589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 Aydem Yenilenebilir Enerji, iş dünyasının geleceğine yön verecek evrensel ilkeler öneren dünyanın en kapsamlı sürdürülebilirlik platformu BM Küresel İlkeler Sözleşmesi’nin imzacıları arasında yer alıyor. </w:t>
      </w:r>
    </w:p>
    <w:sectPr w:rsidR="00682589" w:rsidRPr="004F364D" w:rsidSect="0007561E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72377" w14:textId="77777777" w:rsidR="00DD1741" w:rsidRDefault="00DD1741">
      <w:pPr>
        <w:spacing w:line="240" w:lineRule="auto"/>
      </w:pPr>
      <w:r>
        <w:separator/>
      </w:r>
    </w:p>
  </w:endnote>
  <w:endnote w:type="continuationSeparator" w:id="0">
    <w:p w14:paraId="33FDD7B3" w14:textId="77777777" w:rsidR="00DD1741" w:rsidRDefault="00DD1741">
      <w:pPr>
        <w:spacing w:line="240" w:lineRule="auto"/>
      </w:pPr>
      <w:r>
        <w:continuationSeparator/>
      </w:r>
    </w:p>
  </w:endnote>
  <w:endnote w:type="continuationNotice" w:id="1">
    <w:p w14:paraId="7EFA6363" w14:textId="77777777" w:rsidR="00DD1741" w:rsidRDefault="00DD17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165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5751C" w14:textId="4738D9B3" w:rsidR="00B63C2A" w:rsidRDefault="00B63C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2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6A8D63" w14:textId="77777777" w:rsidR="00B63C2A" w:rsidRDefault="00B63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D7FE" w14:textId="58F17008" w:rsidR="008F5659" w:rsidRPr="00F02C55" w:rsidRDefault="008F5659" w:rsidP="008F5659">
    <w:pPr>
      <w:pStyle w:val="NoSpacing"/>
      <w:jc w:val="both"/>
    </w:pPr>
  </w:p>
  <w:p w14:paraId="66980350" w14:textId="77777777" w:rsidR="008F5659" w:rsidRDefault="008F5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5812D" w14:textId="77777777" w:rsidR="00DD1741" w:rsidRDefault="00DD1741">
      <w:pPr>
        <w:spacing w:line="240" w:lineRule="auto"/>
      </w:pPr>
      <w:r>
        <w:separator/>
      </w:r>
    </w:p>
  </w:footnote>
  <w:footnote w:type="continuationSeparator" w:id="0">
    <w:p w14:paraId="7304536C" w14:textId="77777777" w:rsidR="00DD1741" w:rsidRDefault="00DD1741">
      <w:pPr>
        <w:spacing w:line="240" w:lineRule="auto"/>
      </w:pPr>
      <w:r>
        <w:continuationSeparator/>
      </w:r>
    </w:p>
  </w:footnote>
  <w:footnote w:type="continuationNotice" w:id="1">
    <w:p w14:paraId="37214FA4" w14:textId="77777777" w:rsidR="00DD1741" w:rsidRDefault="00DD17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65FC9" w14:textId="77777777" w:rsidR="0007561E" w:rsidRDefault="0007561E" w:rsidP="0007561E">
    <w:pPr>
      <w:tabs>
        <w:tab w:val="left" w:pos="818"/>
        <w:tab w:val="right" w:pos="9029"/>
      </w:tabs>
    </w:pPr>
    <w:r>
      <w:rPr>
        <w:noProof/>
        <w:lang w:val="tr-TR"/>
      </w:rPr>
      <w:drawing>
        <wp:inline distT="0" distB="0" distL="0" distR="0" wp14:anchorId="5EE37860" wp14:editId="578DD563">
          <wp:extent cx="1104900" cy="6527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57E42" w14:textId="77777777" w:rsidR="00715114" w:rsidRPr="0007561E" w:rsidRDefault="00715114" w:rsidP="00075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58CAF" w14:textId="77777777" w:rsidR="0007561E" w:rsidRDefault="0007561E" w:rsidP="0007561E">
    <w:pPr>
      <w:tabs>
        <w:tab w:val="left" w:pos="818"/>
        <w:tab w:val="right" w:pos="9029"/>
      </w:tabs>
    </w:pPr>
    <w:r>
      <w:rPr>
        <w:noProof/>
        <w:lang w:val="tr-TR"/>
      </w:rPr>
      <w:drawing>
        <wp:inline distT="0" distB="0" distL="0" distR="0" wp14:anchorId="774020FC" wp14:editId="723E6492">
          <wp:extent cx="1104900" cy="6527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0FF4"/>
    <w:multiLevelType w:val="hybridMultilevel"/>
    <w:tmpl w:val="AA249E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00D1"/>
    <w:multiLevelType w:val="hybridMultilevel"/>
    <w:tmpl w:val="1AB8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C09B7"/>
    <w:multiLevelType w:val="hybridMultilevel"/>
    <w:tmpl w:val="94CA71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EE195A"/>
    <w:multiLevelType w:val="hybridMultilevel"/>
    <w:tmpl w:val="8B9C7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405F5"/>
    <w:multiLevelType w:val="multilevel"/>
    <w:tmpl w:val="6FA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D3282"/>
    <w:multiLevelType w:val="hybridMultilevel"/>
    <w:tmpl w:val="151AC7C6"/>
    <w:lvl w:ilvl="0" w:tplc="2AE281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3235B"/>
    <w:multiLevelType w:val="hybridMultilevel"/>
    <w:tmpl w:val="24426D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sLAwMjEzMbQ0MDNR0lEKTi0uzszPAykwqgUAo5WWtiwAAAA="/>
  </w:docVars>
  <w:rsids>
    <w:rsidRoot w:val="00995ACC"/>
    <w:rsid w:val="000010F6"/>
    <w:rsid w:val="000025D7"/>
    <w:rsid w:val="000027D7"/>
    <w:rsid w:val="00005777"/>
    <w:rsid w:val="00014692"/>
    <w:rsid w:val="00021947"/>
    <w:rsid w:val="00022DAF"/>
    <w:rsid w:val="00031C0E"/>
    <w:rsid w:val="00032955"/>
    <w:rsid w:val="00032C76"/>
    <w:rsid w:val="00033B24"/>
    <w:rsid w:val="000367A6"/>
    <w:rsid w:val="00037CAF"/>
    <w:rsid w:val="00042207"/>
    <w:rsid w:val="00042962"/>
    <w:rsid w:val="000539D9"/>
    <w:rsid w:val="00056804"/>
    <w:rsid w:val="0005694A"/>
    <w:rsid w:val="00056FFC"/>
    <w:rsid w:val="00057D9C"/>
    <w:rsid w:val="000649DF"/>
    <w:rsid w:val="0007561E"/>
    <w:rsid w:val="00076CAE"/>
    <w:rsid w:val="00081B50"/>
    <w:rsid w:val="00086E86"/>
    <w:rsid w:val="00091933"/>
    <w:rsid w:val="00096EFF"/>
    <w:rsid w:val="00097674"/>
    <w:rsid w:val="000A06E2"/>
    <w:rsid w:val="000A124D"/>
    <w:rsid w:val="000A2FF9"/>
    <w:rsid w:val="000A345B"/>
    <w:rsid w:val="000A4073"/>
    <w:rsid w:val="000A4F25"/>
    <w:rsid w:val="000B003C"/>
    <w:rsid w:val="000B30C3"/>
    <w:rsid w:val="000B3529"/>
    <w:rsid w:val="000B6C67"/>
    <w:rsid w:val="000C0AC2"/>
    <w:rsid w:val="000C1BAD"/>
    <w:rsid w:val="000C59A4"/>
    <w:rsid w:val="000D0267"/>
    <w:rsid w:val="000D183C"/>
    <w:rsid w:val="000D7C27"/>
    <w:rsid w:val="000E02E5"/>
    <w:rsid w:val="000E36F5"/>
    <w:rsid w:val="000E59AB"/>
    <w:rsid w:val="000E5DC0"/>
    <w:rsid w:val="000E63C2"/>
    <w:rsid w:val="000E64EE"/>
    <w:rsid w:val="000F2D0F"/>
    <w:rsid w:val="000F3EB8"/>
    <w:rsid w:val="000F509B"/>
    <w:rsid w:val="00100A27"/>
    <w:rsid w:val="0010614D"/>
    <w:rsid w:val="001065F9"/>
    <w:rsid w:val="0011091D"/>
    <w:rsid w:val="00121373"/>
    <w:rsid w:val="0012671A"/>
    <w:rsid w:val="00133607"/>
    <w:rsid w:val="00134B10"/>
    <w:rsid w:val="00140C33"/>
    <w:rsid w:val="00141EDD"/>
    <w:rsid w:val="00145AF6"/>
    <w:rsid w:val="00147127"/>
    <w:rsid w:val="0015162B"/>
    <w:rsid w:val="00153F2D"/>
    <w:rsid w:val="001649AF"/>
    <w:rsid w:val="001671B7"/>
    <w:rsid w:val="00167C8E"/>
    <w:rsid w:val="0017003C"/>
    <w:rsid w:val="00182F6C"/>
    <w:rsid w:val="00184616"/>
    <w:rsid w:val="001868E8"/>
    <w:rsid w:val="001903F2"/>
    <w:rsid w:val="0019217A"/>
    <w:rsid w:val="00192BF2"/>
    <w:rsid w:val="00193C77"/>
    <w:rsid w:val="00194913"/>
    <w:rsid w:val="00194A43"/>
    <w:rsid w:val="001A0AAD"/>
    <w:rsid w:val="001A3ACC"/>
    <w:rsid w:val="001A4E00"/>
    <w:rsid w:val="001A7405"/>
    <w:rsid w:val="001A7B67"/>
    <w:rsid w:val="001B1068"/>
    <w:rsid w:val="001B60A8"/>
    <w:rsid w:val="001B6BF3"/>
    <w:rsid w:val="001B7ED6"/>
    <w:rsid w:val="001C057C"/>
    <w:rsid w:val="001C0999"/>
    <w:rsid w:val="001C0E28"/>
    <w:rsid w:val="001C3323"/>
    <w:rsid w:val="001C335A"/>
    <w:rsid w:val="001C4525"/>
    <w:rsid w:val="001C7457"/>
    <w:rsid w:val="001D1E9D"/>
    <w:rsid w:val="001D27CD"/>
    <w:rsid w:val="001D2E1C"/>
    <w:rsid w:val="001E0557"/>
    <w:rsid w:val="001E1048"/>
    <w:rsid w:val="001E199E"/>
    <w:rsid w:val="001E41FF"/>
    <w:rsid w:val="001E696A"/>
    <w:rsid w:val="001F4CDE"/>
    <w:rsid w:val="00205ED4"/>
    <w:rsid w:val="0020797C"/>
    <w:rsid w:val="00207A67"/>
    <w:rsid w:val="00207CC5"/>
    <w:rsid w:val="00207EE3"/>
    <w:rsid w:val="002106A8"/>
    <w:rsid w:val="002115F7"/>
    <w:rsid w:val="0021218E"/>
    <w:rsid w:val="00215DEB"/>
    <w:rsid w:val="00216564"/>
    <w:rsid w:val="00216A6C"/>
    <w:rsid w:val="00223021"/>
    <w:rsid w:val="002277C5"/>
    <w:rsid w:val="002332DD"/>
    <w:rsid w:val="00240399"/>
    <w:rsid w:val="00240527"/>
    <w:rsid w:val="0024271F"/>
    <w:rsid w:val="00243B19"/>
    <w:rsid w:val="00243C94"/>
    <w:rsid w:val="00244D39"/>
    <w:rsid w:val="002455ED"/>
    <w:rsid w:val="00253CAC"/>
    <w:rsid w:val="00260A77"/>
    <w:rsid w:val="00262252"/>
    <w:rsid w:val="00265290"/>
    <w:rsid w:val="00266115"/>
    <w:rsid w:val="00271CB3"/>
    <w:rsid w:val="00271F59"/>
    <w:rsid w:val="00282AA7"/>
    <w:rsid w:val="002921A3"/>
    <w:rsid w:val="0029560A"/>
    <w:rsid w:val="002A144C"/>
    <w:rsid w:val="002A2467"/>
    <w:rsid w:val="002A3B5C"/>
    <w:rsid w:val="002A53F3"/>
    <w:rsid w:val="002B0203"/>
    <w:rsid w:val="002B1794"/>
    <w:rsid w:val="002B3A41"/>
    <w:rsid w:val="002C1092"/>
    <w:rsid w:val="002C2BA5"/>
    <w:rsid w:val="002C5C3D"/>
    <w:rsid w:val="002C7EEB"/>
    <w:rsid w:val="002D1393"/>
    <w:rsid w:val="002D15F9"/>
    <w:rsid w:val="002E3D73"/>
    <w:rsid w:val="002E6E08"/>
    <w:rsid w:val="002E7728"/>
    <w:rsid w:val="002E7780"/>
    <w:rsid w:val="002F185F"/>
    <w:rsid w:val="002F4EB7"/>
    <w:rsid w:val="002F57C3"/>
    <w:rsid w:val="003016D7"/>
    <w:rsid w:val="00302428"/>
    <w:rsid w:val="0030530C"/>
    <w:rsid w:val="00305F72"/>
    <w:rsid w:val="00307708"/>
    <w:rsid w:val="00307C89"/>
    <w:rsid w:val="00311A62"/>
    <w:rsid w:val="00312B46"/>
    <w:rsid w:val="00323FD0"/>
    <w:rsid w:val="00324CBE"/>
    <w:rsid w:val="0032757C"/>
    <w:rsid w:val="00337B2A"/>
    <w:rsid w:val="00341AA5"/>
    <w:rsid w:val="00352904"/>
    <w:rsid w:val="003625DF"/>
    <w:rsid w:val="003662BF"/>
    <w:rsid w:val="00367BB1"/>
    <w:rsid w:val="003705FD"/>
    <w:rsid w:val="003805D8"/>
    <w:rsid w:val="0038104B"/>
    <w:rsid w:val="003859C5"/>
    <w:rsid w:val="00386E88"/>
    <w:rsid w:val="00386FF7"/>
    <w:rsid w:val="00387CD8"/>
    <w:rsid w:val="00396006"/>
    <w:rsid w:val="00396A76"/>
    <w:rsid w:val="00397BFE"/>
    <w:rsid w:val="003A1AE3"/>
    <w:rsid w:val="003A3D93"/>
    <w:rsid w:val="003A4712"/>
    <w:rsid w:val="003A4E6C"/>
    <w:rsid w:val="003A6608"/>
    <w:rsid w:val="003B1FB5"/>
    <w:rsid w:val="003B69BC"/>
    <w:rsid w:val="003C2941"/>
    <w:rsid w:val="003C3F8B"/>
    <w:rsid w:val="003C68F9"/>
    <w:rsid w:val="003C7ED8"/>
    <w:rsid w:val="003D0E23"/>
    <w:rsid w:val="003D1B20"/>
    <w:rsid w:val="003D1BCA"/>
    <w:rsid w:val="003D2FB7"/>
    <w:rsid w:val="003D5067"/>
    <w:rsid w:val="003D56EF"/>
    <w:rsid w:val="003F4EA6"/>
    <w:rsid w:val="0040146F"/>
    <w:rsid w:val="004038C0"/>
    <w:rsid w:val="00403D6E"/>
    <w:rsid w:val="004040C3"/>
    <w:rsid w:val="00411D90"/>
    <w:rsid w:val="00412153"/>
    <w:rsid w:val="0041216B"/>
    <w:rsid w:val="00413E5B"/>
    <w:rsid w:val="00415347"/>
    <w:rsid w:val="004178AD"/>
    <w:rsid w:val="0042276C"/>
    <w:rsid w:val="004302FF"/>
    <w:rsid w:val="00432C3F"/>
    <w:rsid w:val="00435A15"/>
    <w:rsid w:val="00435AF5"/>
    <w:rsid w:val="00436099"/>
    <w:rsid w:val="004365BE"/>
    <w:rsid w:val="00441E83"/>
    <w:rsid w:val="004443E2"/>
    <w:rsid w:val="00444D8E"/>
    <w:rsid w:val="0044628B"/>
    <w:rsid w:val="0044660E"/>
    <w:rsid w:val="00451363"/>
    <w:rsid w:val="00452342"/>
    <w:rsid w:val="00453634"/>
    <w:rsid w:val="00455930"/>
    <w:rsid w:val="00462A98"/>
    <w:rsid w:val="00465059"/>
    <w:rsid w:val="00465FB5"/>
    <w:rsid w:val="00481032"/>
    <w:rsid w:val="00481365"/>
    <w:rsid w:val="00481921"/>
    <w:rsid w:val="004825F4"/>
    <w:rsid w:val="00482DD3"/>
    <w:rsid w:val="00487E23"/>
    <w:rsid w:val="00490C13"/>
    <w:rsid w:val="004A20F9"/>
    <w:rsid w:val="004A267F"/>
    <w:rsid w:val="004A2A79"/>
    <w:rsid w:val="004A2F6E"/>
    <w:rsid w:val="004A71D2"/>
    <w:rsid w:val="004B005A"/>
    <w:rsid w:val="004C1529"/>
    <w:rsid w:val="004C201D"/>
    <w:rsid w:val="004C211E"/>
    <w:rsid w:val="004C3B63"/>
    <w:rsid w:val="004C3EF9"/>
    <w:rsid w:val="004C3F5D"/>
    <w:rsid w:val="004D1783"/>
    <w:rsid w:val="004D472C"/>
    <w:rsid w:val="004D78B9"/>
    <w:rsid w:val="004E3CE9"/>
    <w:rsid w:val="004E4ACE"/>
    <w:rsid w:val="004E4BA7"/>
    <w:rsid w:val="004F0822"/>
    <w:rsid w:val="004F0AE6"/>
    <w:rsid w:val="004F27D1"/>
    <w:rsid w:val="004F2854"/>
    <w:rsid w:val="004F364D"/>
    <w:rsid w:val="004F41C9"/>
    <w:rsid w:val="005018DA"/>
    <w:rsid w:val="00501B31"/>
    <w:rsid w:val="005045BE"/>
    <w:rsid w:val="005046BA"/>
    <w:rsid w:val="00511703"/>
    <w:rsid w:val="00514498"/>
    <w:rsid w:val="00516B17"/>
    <w:rsid w:val="00520997"/>
    <w:rsid w:val="005242BB"/>
    <w:rsid w:val="005248A8"/>
    <w:rsid w:val="00532444"/>
    <w:rsid w:val="005343D8"/>
    <w:rsid w:val="00535603"/>
    <w:rsid w:val="00537BC5"/>
    <w:rsid w:val="00547C36"/>
    <w:rsid w:val="0055145A"/>
    <w:rsid w:val="005562FD"/>
    <w:rsid w:val="00556D36"/>
    <w:rsid w:val="00563568"/>
    <w:rsid w:val="00570D2E"/>
    <w:rsid w:val="0057355C"/>
    <w:rsid w:val="00574285"/>
    <w:rsid w:val="00577F4F"/>
    <w:rsid w:val="00590E42"/>
    <w:rsid w:val="005913AE"/>
    <w:rsid w:val="00593EFD"/>
    <w:rsid w:val="00594917"/>
    <w:rsid w:val="00594D64"/>
    <w:rsid w:val="00594D7A"/>
    <w:rsid w:val="00597331"/>
    <w:rsid w:val="005A27DF"/>
    <w:rsid w:val="005A5800"/>
    <w:rsid w:val="005A5B68"/>
    <w:rsid w:val="005B1DF1"/>
    <w:rsid w:val="005B201C"/>
    <w:rsid w:val="005B20C6"/>
    <w:rsid w:val="005B4480"/>
    <w:rsid w:val="005B4A05"/>
    <w:rsid w:val="005B6C3C"/>
    <w:rsid w:val="005C02D3"/>
    <w:rsid w:val="005C086D"/>
    <w:rsid w:val="005C2B38"/>
    <w:rsid w:val="005C7551"/>
    <w:rsid w:val="005D2724"/>
    <w:rsid w:val="005D44FA"/>
    <w:rsid w:val="005D5875"/>
    <w:rsid w:val="005D5A69"/>
    <w:rsid w:val="005D7009"/>
    <w:rsid w:val="005D767A"/>
    <w:rsid w:val="005E1D74"/>
    <w:rsid w:val="005E50ED"/>
    <w:rsid w:val="005E6350"/>
    <w:rsid w:val="005F0941"/>
    <w:rsid w:val="005F1489"/>
    <w:rsid w:val="005F1B82"/>
    <w:rsid w:val="005F2B34"/>
    <w:rsid w:val="005F65BB"/>
    <w:rsid w:val="005F69A5"/>
    <w:rsid w:val="005F6B8C"/>
    <w:rsid w:val="005F73AF"/>
    <w:rsid w:val="006002AB"/>
    <w:rsid w:val="00601EB5"/>
    <w:rsid w:val="00607BCC"/>
    <w:rsid w:val="006101FC"/>
    <w:rsid w:val="00620435"/>
    <w:rsid w:val="00630833"/>
    <w:rsid w:val="00631248"/>
    <w:rsid w:val="006312F0"/>
    <w:rsid w:val="00632887"/>
    <w:rsid w:val="006363A6"/>
    <w:rsid w:val="00643C98"/>
    <w:rsid w:val="00645963"/>
    <w:rsid w:val="00646AFC"/>
    <w:rsid w:val="00647581"/>
    <w:rsid w:val="00654C50"/>
    <w:rsid w:val="0066114E"/>
    <w:rsid w:val="00661350"/>
    <w:rsid w:val="0066469A"/>
    <w:rsid w:val="006678AB"/>
    <w:rsid w:val="0067123D"/>
    <w:rsid w:val="00671B9A"/>
    <w:rsid w:val="00672F2C"/>
    <w:rsid w:val="006733F3"/>
    <w:rsid w:val="00682589"/>
    <w:rsid w:val="0068485B"/>
    <w:rsid w:val="0069020B"/>
    <w:rsid w:val="006920F4"/>
    <w:rsid w:val="00697CD2"/>
    <w:rsid w:val="006A13A3"/>
    <w:rsid w:val="006A3EF2"/>
    <w:rsid w:val="006A52EE"/>
    <w:rsid w:val="006A71FC"/>
    <w:rsid w:val="006B2F18"/>
    <w:rsid w:val="006B74ED"/>
    <w:rsid w:val="006C2B39"/>
    <w:rsid w:val="006C6C92"/>
    <w:rsid w:val="006C7983"/>
    <w:rsid w:val="006D0EEF"/>
    <w:rsid w:val="006D5A83"/>
    <w:rsid w:val="006D748F"/>
    <w:rsid w:val="006E1BBA"/>
    <w:rsid w:val="006E3AE3"/>
    <w:rsid w:val="006E50F2"/>
    <w:rsid w:val="006E5E89"/>
    <w:rsid w:val="006E648E"/>
    <w:rsid w:val="006F3FD2"/>
    <w:rsid w:val="006F718A"/>
    <w:rsid w:val="00700300"/>
    <w:rsid w:val="0070275E"/>
    <w:rsid w:val="007046E5"/>
    <w:rsid w:val="0071234C"/>
    <w:rsid w:val="00713106"/>
    <w:rsid w:val="00715114"/>
    <w:rsid w:val="0071774E"/>
    <w:rsid w:val="00720E08"/>
    <w:rsid w:val="007211B4"/>
    <w:rsid w:val="007245A5"/>
    <w:rsid w:val="00730127"/>
    <w:rsid w:val="0073025F"/>
    <w:rsid w:val="00735C35"/>
    <w:rsid w:val="00736482"/>
    <w:rsid w:val="00740023"/>
    <w:rsid w:val="00740859"/>
    <w:rsid w:val="007410C0"/>
    <w:rsid w:val="007427F6"/>
    <w:rsid w:val="007463C7"/>
    <w:rsid w:val="00752509"/>
    <w:rsid w:val="00753447"/>
    <w:rsid w:val="00756095"/>
    <w:rsid w:val="0076216D"/>
    <w:rsid w:val="007639B9"/>
    <w:rsid w:val="00767073"/>
    <w:rsid w:val="00773666"/>
    <w:rsid w:val="00780A50"/>
    <w:rsid w:val="00780CAF"/>
    <w:rsid w:val="00785CB6"/>
    <w:rsid w:val="00791A36"/>
    <w:rsid w:val="007945B5"/>
    <w:rsid w:val="00795296"/>
    <w:rsid w:val="007978FD"/>
    <w:rsid w:val="007A12B1"/>
    <w:rsid w:val="007A28C7"/>
    <w:rsid w:val="007A3F5F"/>
    <w:rsid w:val="007B12A7"/>
    <w:rsid w:val="007B3F37"/>
    <w:rsid w:val="007B4A80"/>
    <w:rsid w:val="007B5D53"/>
    <w:rsid w:val="007B5ED2"/>
    <w:rsid w:val="007C199D"/>
    <w:rsid w:val="007C2F51"/>
    <w:rsid w:val="007C3D32"/>
    <w:rsid w:val="007C64AD"/>
    <w:rsid w:val="007C6FEC"/>
    <w:rsid w:val="007D0AE8"/>
    <w:rsid w:val="007D141B"/>
    <w:rsid w:val="007D1B4C"/>
    <w:rsid w:val="007D3DCD"/>
    <w:rsid w:val="007D4100"/>
    <w:rsid w:val="007D6B21"/>
    <w:rsid w:val="007D7734"/>
    <w:rsid w:val="007E2301"/>
    <w:rsid w:val="007E599E"/>
    <w:rsid w:val="007F218D"/>
    <w:rsid w:val="007F556E"/>
    <w:rsid w:val="00802BAA"/>
    <w:rsid w:val="0080490B"/>
    <w:rsid w:val="008066E9"/>
    <w:rsid w:val="008165EA"/>
    <w:rsid w:val="00820E63"/>
    <w:rsid w:val="008220CA"/>
    <w:rsid w:val="008245C3"/>
    <w:rsid w:val="008320D7"/>
    <w:rsid w:val="00833628"/>
    <w:rsid w:val="00833C62"/>
    <w:rsid w:val="008345BC"/>
    <w:rsid w:val="00834B4A"/>
    <w:rsid w:val="00840678"/>
    <w:rsid w:val="00841EC9"/>
    <w:rsid w:val="008473D0"/>
    <w:rsid w:val="00850C3F"/>
    <w:rsid w:val="00853124"/>
    <w:rsid w:val="008535CC"/>
    <w:rsid w:val="00856B53"/>
    <w:rsid w:val="0086526C"/>
    <w:rsid w:val="00866937"/>
    <w:rsid w:val="008671A3"/>
    <w:rsid w:val="0086730E"/>
    <w:rsid w:val="0087389E"/>
    <w:rsid w:val="00873E3A"/>
    <w:rsid w:val="0087616D"/>
    <w:rsid w:val="00884F7B"/>
    <w:rsid w:val="00886084"/>
    <w:rsid w:val="0088667C"/>
    <w:rsid w:val="008908EB"/>
    <w:rsid w:val="0089374F"/>
    <w:rsid w:val="008A2C7A"/>
    <w:rsid w:val="008A2D80"/>
    <w:rsid w:val="008A4794"/>
    <w:rsid w:val="008A48EC"/>
    <w:rsid w:val="008B00CE"/>
    <w:rsid w:val="008B13F8"/>
    <w:rsid w:val="008B2351"/>
    <w:rsid w:val="008B4F54"/>
    <w:rsid w:val="008B75CB"/>
    <w:rsid w:val="008C03A8"/>
    <w:rsid w:val="008C403D"/>
    <w:rsid w:val="008D0B5D"/>
    <w:rsid w:val="008D330D"/>
    <w:rsid w:val="008D5050"/>
    <w:rsid w:val="008D5B4A"/>
    <w:rsid w:val="008E059C"/>
    <w:rsid w:val="008E1F65"/>
    <w:rsid w:val="008E39EC"/>
    <w:rsid w:val="008E4A5C"/>
    <w:rsid w:val="008E7085"/>
    <w:rsid w:val="008F3B9B"/>
    <w:rsid w:val="008F5659"/>
    <w:rsid w:val="008F56D7"/>
    <w:rsid w:val="008F59E0"/>
    <w:rsid w:val="0090091F"/>
    <w:rsid w:val="00902097"/>
    <w:rsid w:val="009034A4"/>
    <w:rsid w:val="009073ED"/>
    <w:rsid w:val="009076BE"/>
    <w:rsid w:val="00920B57"/>
    <w:rsid w:val="00920F72"/>
    <w:rsid w:val="009252CD"/>
    <w:rsid w:val="009277AD"/>
    <w:rsid w:val="00930121"/>
    <w:rsid w:val="009332ED"/>
    <w:rsid w:val="009372ED"/>
    <w:rsid w:val="009455C1"/>
    <w:rsid w:val="00945CBD"/>
    <w:rsid w:val="009465EB"/>
    <w:rsid w:val="00950832"/>
    <w:rsid w:val="00950D07"/>
    <w:rsid w:val="009518BE"/>
    <w:rsid w:val="009546FE"/>
    <w:rsid w:val="00954714"/>
    <w:rsid w:val="00955CAD"/>
    <w:rsid w:val="00957874"/>
    <w:rsid w:val="00960A0C"/>
    <w:rsid w:val="00964239"/>
    <w:rsid w:val="00965304"/>
    <w:rsid w:val="00966A3B"/>
    <w:rsid w:val="0096727A"/>
    <w:rsid w:val="009718EF"/>
    <w:rsid w:val="00972BB3"/>
    <w:rsid w:val="00973515"/>
    <w:rsid w:val="0097632B"/>
    <w:rsid w:val="00976E9B"/>
    <w:rsid w:val="00980F90"/>
    <w:rsid w:val="009838BF"/>
    <w:rsid w:val="009864BC"/>
    <w:rsid w:val="00986739"/>
    <w:rsid w:val="00986756"/>
    <w:rsid w:val="00991540"/>
    <w:rsid w:val="0099537A"/>
    <w:rsid w:val="009959A8"/>
    <w:rsid w:val="00995ACC"/>
    <w:rsid w:val="00996EDD"/>
    <w:rsid w:val="009A1408"/>
    <w:rsid w:val="009A38A4"/>
    <w:rsid w:val="009B1202"/>
    <w:rsid w:val="009B1EA8"/>
    <w:rsid w:val="009B464F"/>
    <w:rsid w:val="009B75F9"/>
    <w:rsid w:val="009C0A1A"/>
    <w:rsid w:val="009C4C0F"/>
    <w:rsid w:val="009C6207"/>
    <w:rsid w:val="009D1FA4"/>
    <w:rsid w:val="009D3F5A"/>
    <w:rsid w:val="009D5864"/>
    <w:rsid w:val="009E790E"/>
    <w:rsid w:val="009F39DF"/>
    <w:rsid w:val="009F6EF1"/>
    <w:rsid w:val="00A0075D"/>
    <w:rsid w:val="00A0137E"/>
    <w:rsid w:val="00A01C7E"/>
    <w:rsid w:val="00A01F01"/>
    <w:rsid w:val="00A03F96"/>
    <w:rsid w:val="00A05BD3"/>
    <w:rsid w:val="00A0706D"/>
    <w:rsid w:val="00A163EE"/>
    <w:rsid w:val="00A206B9"/>
    <w:rsid w:val="00A235F7"/>
    <w:rsid w:val="00A26385"/>
    <w:rsid w:val="00A26E0F"/>
    <w:rsid w:val="00A30D3D"/>
    <w:rsid w:val="00A36565"/>
    <w:rsid w:val="00A403D7"/>
    <w:rsid w:val="00A463C0"/>
    <w:rsid w:val="00A46577"/>
    <w:rsid w:val="00A46C1E"/>
    <w:rsid w:val="00A4756C"/>
    <w:rsid w:val="00A52E32"/>
    <w:rsid w:val="00A54CA8"/>
    <w:rsid w:val="00A62366"/>
    <w:rsid w:val="00A62C8E"/>
    <w:rsid w:val="00A6318A"/>
    <w:rsid w:val="00A63969"/>
    <w:rsid w:val="00A65A2C"/>
    <w:rsid w:val="00A70F46"/>
    <w:rsid w:val="00A72C50"/>
    <w:rsid w:val="00A74939"/>
    <w:rsid w:val="00A81417"/>
    <w:rsid w:val="00A85AB0"/>
    <w:rsid w:val="00A85ADE"/>
    <w:rsid w:val="00A878C9"/>
    <w:rsid w:val="00A92695"/>
    <w:rsid w:val="00A9671C"/>
    <w:rsid w:val="00AA1829"/>
    <w:rsid w:val="00AA1D3A"/>
    <w:rsid w:val="00AA2AB2"/>
    <w:rsid w:val="00AA3509"/>
    <w:rsid w:val="00AA48CF"/>
    <w:rsid w:val="00AA5EA5"/>
    <w:rsid w:val="00AA76EB"/>
    <w:rsid w:val="00AB3190"/>
    <w:rsid w:val="00AB709D"/>
    <w:rsid w:val="00AC4B14"/>
    <w:rsid w:val="00AD76D3"/>
    <w:rsid w:val="00AE531D"/>
    <w:rsid w:val="00AE6719"/>
    <w:rsid w:val="00AF715C"/>
    <w:rsid w:val="00B01E11"/>
    <w:rsid w:val="00B02F8F"/>
    <w:rsid w:val="00B04205"/>
    <w:rsid w:val="00B15987"/>
    <w:rsid w:val="00B21387"/>
    <w:rsid w:val="00B2189F"/>
    <w:rsid w:val="00B23967"/>
    <w:rsid w:val="00B249AE"/>
    <w:rsid w:val="00B26384"/>
    <w:rsid w:val="00B27907"/>
    <w:rsid w:val="00B32027"/>
    <w:rsid w:val="00B36E58"/>
    <w:rsid w:val="00B37472"/>
    <w:rsid w:val="00B431D2"/>
    <w:rsid w:val="00B43FF5"/>
    <w:rsid w:val="00B47EEF"/>
    <w:rsid w:val="00B5007A"/>
    <w:rsid w:val="00B50A14"/>
    <w:rsid w:val="00B53202"/>
    <w:rsid w:val="00B569FF"/>
    <w:rsid w:val="00B578FF"/>
    <w:rsid w:val="00B57F1F"/>
    <w:rsid w:val="00B611EB"/>
    <w:rsid w:val="00B6371D"/>
    <w:rsid w:val="00B63C2A"/>
    <w:rsid w:val="00B640B0"/>
    <w:rsid w:val="00B7555B"/>
    <w:rsid w:val="00B75AD3"/>
    <w:rsid w:val="00BA53BF"/>
    <w:rsid w:val="00BA5A45"/>
    <w:rsid w:val="00BB0946"/>
    <w:rsid w:val="00BB1EDD"/>
    <w:rsid w:val="00BB47A2"/>
    <w:rsid w:val="00BB6115"/>
    <w:rsid w:val="00BB6333"/>
    <w:rsid w:val="00BB6C41"/>
    <w:rsid w:val="00BB7733"/>
    <w:rsid w:val="00BB7DFA"/>
    <w:rsid w:val="00BC653E"/>
    <w:rsid w:val="00BD7A7D"/>
    <w:rsid w:val="00BD7D1C"/>
    <w:rsid w:val="00BE3BC6"/>
    <w:rsid w:val="00BE61F3"/>
    <w:rsid w:val="00C13B3B"/>
    <w:rsid w:val="00C1588B"/>
    <w:rsid w:val="00C20D66"/>
    <w:rsid w:val="00C261EF"/>
    <w:rsid w:val="00C274CD"/>
    <w:rsid w:val="00C302F5"/>
    <w:rsid w:val="00C32E43"/>
    <w:rsid w:val="00C50AED"/>
    <w:rsid w:val="00C50E48"/>
    <w:rsid w:val="00C55D0E"/>
    <w:rsid w:val="00C603DD"/>
    <w:rsid w:val="00C607E7"/>
    <w:rsid w:val="00C613D7"/>
    <w:rsid w:val="00C70434"/>
    <w:rsid w:val="00C72207"/>
    <w:rsid w:val="00C72394"/>
    <w:rsid w:val="00C7323D"/>
    <w:rsid w:val="00C73E33"/>
    <w:rsid w:val="00C747EB"/>
    <w:rsid w:val="00C7483A"/>
    <w:rsid w:val="00C775E2"/>
    <w:rsid w:val="00C8497A"/>
    <w:rsid w:val="00C940F6"/>
    <w:rsid w:val="00C949D1"/>
    <w:rsid w:val="00C94CD9"/>
    <w:rsid w:val="00C973A9"/>
    <w:rsid w:val="00CA7625"/>
    <w:rsid w:val="00CB48A2"/>
    <w:rsid w:val="00CB6B30"/>
    <w:rsid w:val="00CC313E"/>
    <w:rsid w:val="00CC6D7E"/>
    <w:rsid w:val="00CD2FBF"/>
    <w:rsid w:val="00CD3FA4"/>
    <w:rsid w:val="00CD409C"/>
    <w:rsid w:val="00CD5684"/>
    <w:rsid w:val="00CD6FA8"/>
    <w:rsid w:val="00CE6814"/>
    <w:rsid w:val="00CE6C6D"/>
    <w:rsid w:val="00CF5A8C"/>
    <w:rsid w:val="00D01DDB"/>
    <w:rsid w:val="00D03186"/>
    <w:rsid w:val="00D06326"/>
    <w:rsid w:val="00D06C89"/>
    <w:rsid w:val="00D11A0D"/>
    <w:rsid w:val="00D12F27"/>
    <w:rsid w:val="00D2233D"/>
    <w:rsid w:val="00D24026"/>
    <w:rsid w:val="00D24D20"/>
    <w:rsid w:val="00D30381"/>
    <w:rsid w:val="00D34231"/>
    <w:rsid w:val="00D349DA"/>
    <w:rsid w:val="00D407A5"/>
    <w:rsid w:val="00D41AAA"/>
    <w:rsid w:val="00D41CF0"/>
    <w:rsid w:val="00D43698"/>
    <w:rsid w:val="00D53DC4"/>
    <w:rsid w:val="00D54C0B"/>
    <w:rsid w:val="00D6065F"/>
    <w:rsid w:val="00D63BDC"/>
    <w:rsid w:val="00D65050"/>
    <w:rsid w:val="00D6662F"/>
    <w:rsid w:val="00D66FAF"/>
    <w:rsid w:val="00D74278"/>
    <w:rsid w:val="00D81318"/>
    <w:rsid w:val="00D86353"/>
    <w:rsid w:val="00D90D94"/>
    <w:rsid w:val="00D90F66"/>
    <w:rsid w:val="00D94263"/>
    <w:rsid w:val="00D953E0"/>
    <w:rsid w:val="00DA0373"/>
    <w:rsid w:val="00DA1E70"/>
    <w:rsid w:val="00DA30A9"/>
    <w:rsid w:val="00DA457D"/>
    <w:rsid w:val="00DA6FB6"/>
    <w:rsid w:val="00DB14F1"/>
    <w:rsid w:val="00DB408F"/>
    <w:rsid w:val="00DB46B2"/>
    <w:rsid w:val="00DC2C73"/>
    <w:rsid w:val="00DC64B9"/>
    <w:rsid w:val="00DC6685"/>
    <w:rsid w:val="00DD001F"/>
    <w:rsid w:val="00DD15A0"/>
    <w:rsid w:val="00DD1741"/>
    <w:rsid w:val="00DD2029"/>
    <w:rsid w:val="00DD41A6"/>
    <w:rsid w:val="00DE1A54"/>
    <w:rsid w:val="00DE3DB1"/>
    <w:rsid w:val="00DE4C90"/>
    <w:rsid w:val="00DE680B"/>
    <w:rsid w:val="00DF0B07"/>
    <w:rsid w:val="00DF12F5"/>
    <w:rsid w:val="00DF1497"/>
    <w:rsid w:val="00DF5914"/>
    <w:rsid w:val="00DF6B31"/>
    <w:rsid w:val="00E00DC2"/>
    <w:rsid w:val="00E020DF"/>
    <w:rsid w:val="00E07C4F"/>
    <w:rsid w:val="00E10D0A"/>
    <w:rsid w:val="00E10D2E"/>
    <w:rsid w:val="00E111EB"/>
    <w:rsid w:val="00E1214A"/>
    <w:rsid w:val="00E1588F"/>
    <w:rsid w:val="00E16C22"/>
    <w:rsid w:val="00E1780B"/>
    <w:rsid w:val="00E237DE"/>
    <w:rsid w:val="00E25012"/>
    <w:rsid w:val="00E27492"/>
    <w:rsid w:val="00E367D9"/>
    <w:rsid w:val="00E37092"/>
    <w:rsid w:val="00E40CA2"/>
    <w:rsid w:val="00E4215E"/>
    <w:rsid w:val="00E4220E"/>
    <w:rsid w:val="00E64404"/>
    <w:rsid w:val="00E67A55"/>
    <w:rsid w:val="00E7270F"/>
    <w:rsid w:val="00E7285B"/>
    <w:rsid w:val="00E75D6A"/>
    <w:rsid w:val="00E76129"/>
    <w:rsid w:val="00E769B2"/>
    <w:rsid w:val="00E81B59"/>
    <w:rsid w:val="00E82553"/>
    <w:rsid w:val="00E832CA"/>
    <w:rsid w:val="00E83F10"/>
    <w:rsid w:val="00E8637B"/>
    <w:rsid w:val="00E87539"/>
    <w:rsid w:val="00E972EF"/>
    <w:rsid w:val="00EA493A"/>
    <w:rsid w:val="00EC1091"/>
    <w:rsid w:val="00EC10F4"/>
    <w:rsid w:val="00EC158C"/>
    <w:rsid w:val="00EC3D18"/>
    <w:rsid w:val="00EC40F4"/>
    <w:rsid w:val="00EC45A0"/>
    <w:rsid w:val="00EC467B"/>
    <w:rsid w:val="00EC56D3"/>
    <w:rsid w:val="00EC5B2F"/>
    <w:rsid w:val="00ED5567"/>
    <w:rsid w:val="00ED5605"/>
    <w:rsid w:val="00ED6553"/>
    <w:rsid w:val="00ED7882"/>
    <w:rsid w:val="00EE292C"/>
    <w:rsid w:val="00EE4C13"/>
    <w:rsid w:val="00EE6E0A"/>
    <w:rsid w:val="00F00351"/>
    <w:rsid w:val="00F02187"/>
    <w:rsid w:val="00F02C55"/>
    <w:rsid w:val="00F050E8"/>
    <w:rsid w:val="00F05410"/>
    <w:rsid w:val="00F061CE"/>
    <w:rsid w:val="00F06704"/>
    <w:rsid w:val="00F12209"/>
    <w:rsid w:val="00F13CA5"/>
    <w:rsid w:val="00F178BC"/>
    <w:rsid w:val="00F26772"/>
    <w:rsid w:val="00F3125E"/>
    <w:rsid w:val="00F3612A"/>
    <w:rsid w:val="00F41D7E"/>
    <w:rsid w:val="00F4567D"/>
    <w:rsid w:val="00F50998"/>
    <w:rsid w:val="00F52CF7"/>
    <w:rsid w:val="00F5407E"/>
    <w:rsid w:val="00F55E62"/>
    <w:rsid w:val="00F57523"/>
    <w:rsid w:val="00F704E1"/>
    <w:rsid w:val="00F70E81"/>
    <w:rsid w:val="00F7198A"/>
    <w:rsid w:val="00F77124"/>
    <w:rsid w:val="00F8093E"/>
    <w:rsid w:val="00F8121A"/>
    <w:rsid w:val="00F81B50"/>
    <w:rsid w:val="00F822E3"/>
    <w:rsid w:val="00F848AF"/>
    <w:rsid w:val="00F850DF"/>
    <w:rsid w:val="00F875E8"/>
    <w:rsid w:val="00F93289"/>
    <w:rsid w:val="00F96350"/>
    <w:rsid w:val="00FA161D"/>
    <w:rsid w:val="00FA5037"/>
    <w:rsid w:val="00FA57C1"/>
    <w:rsid w:val="00FA5F13"/>
    <w:rsid w:val="00FA788F"/>
    <w:rsid w:val="00FB015E"/>
    <w:rsid w:val="00FB250A"/>
    <w:rsid w:val="00FB3329"/>
    <w:rsid w:val="00FB4901"/>
    <w:rsid w:val="00FB4C60"/>
    <w:rsid w:val="00FB764D"/>
    <w:rsid w:val="00FC7F33"/>
    <w:rsid w:val="00FD20CC"/>
    <w:rsid w:val="00FD40DC"/>
    <w:rsid w:val="00FD7248"/>
    <w:rsid w:val="00FE13CF"/>
    <w:rsid w:val="00FE15AF"/>
    <w:rsid w:val="00FE229D"/>
    <w:rsid w:val="00FE2A49"/>
    <w:rsid w:val="00FE3971"/>
    <w:rsid w:val="00FE6A0E"/>
    <w:rsid w:val="00FE7B12"/>
    <w:rsid w:val="00FF4983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9D344"/>
  <w15:docId w15:val="{14DA7547-8A10-4C8B-B5E5-583D5BDF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7BFE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57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96ED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DD"/>
  </w:style>
  <w:style w:type="paragraph" w:styleId="Footer">
    <w:name w:val="footer"/>
    <w:basedOn w:val="Normal"/>
    <w:link w:val="FooterChar"/>
    <w:uiPriority w:val="99"/>
    <w:unhideWhenUsed/>
    <w:rsid w:val="00996ED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DD"/>
  </w:style>
  <w:style w:type="character" w:styleId="Hyperlink">
    <w:name w:val="Hyperlink"/>
    <w:basedOn w:val="DefaultParagraphFont"/>
    <w:uiPriority w:val="99"/>
    <w:unhideWhenUsed/>
    <w:rsid w:val="004C21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33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1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20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C40F4"/>
    <w:rPr>
      <w:b/>
      <w:bCs/>
    </w:rPr>
  </w:style>
  <w:style w:type="character" w:customStyle="1" w:styleId="searchword">
    <w:name w:val="searchword"/>
    <w:basedOn w:val="DefaultParagraphFont"/>
    <w:rsid w:val="00EC40F4"/>
  </w:style>
  <w:style w:type="paragraph" w:styleId="NoSpacing">
    <w:name w:val="No Spacing"/>
    <w:uiPriority w:val="1"/>
    <w:qFormat/>
    <w:rsid w:val="00C261EF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2F57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9D3F5A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215DEB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DraftLineWC">
    <w:name w:val="DraftLineW&amp;C"/>
    <w:basedOn w:val="Normal"/>
    <w:uiPriority w:val="99"/>
    <w:semiHidden/>
    <w:rsid w:val="000F509B"/>
    <w:pPr>
      <w:framePr w:w="5328" w:hSpace="187" w:vSpace="187" w:wrap="around" w:vAnchor="page" w:hAnchor="page" w:x="5761" w:y="721"/>
      <w:spacing w:line="240" w:lineRule="auto"/>
      <w:jc w:val="right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201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20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201D"/>
    <w:rPr>
      <w:vertAlign w:val="superscript"/>
    </w:rPr>
  </w:style>
  <w:style w:type="paragraph" w:styleId="Revision">
    <w:name w:val="Revision"/>
    <w:hidden/>
    <w:uiPriority w:val="99"/>
    <w:semiHidden/>
    <w:rsid w:val="00594D7A"/>
    <w:pPr>
      <w:spacing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73666"/>
    <w:pPr>
      <w:spacing w:line="240" w:lineRule="auto"/>
    </w:pPr>
    <w:rPr>
      <w:rFonts w:ascii="Calibri" w:eastAsiaTheme="minorHAnsi" w:hAnsi="Calibri" w:cs="Calibri"/>
      <w:lang w:val="tr-T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3666"/>
    <w:rPr>
      <w:rFonts w:ascii="Calibri" w:eastAsiaTheme="minorHAnsi" w:hAnsi="Calibri" w:cs="Calibri"/>
      <w:lang w:val="tr-TR" w:eastAsia="en-US"/>
    </w:rPr>
  </w:style>
  <w:style w:type="paragraph" w:customStyle="1" w:styleId="share">
    <w:name w:val="share"/>
    <w:basedOn w:val="Normal"/>
    <w:rsid w:val="003C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customStyle="1" w:styleId="tweet">
    <w:name w:val="tweet"/>
    <w:basedOn w:val="Normal"/>
    <w:rsid w:val="003C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customStyle="1" w:styleId="gp">
    <w:name w:val="gp"/>
    <w:basedOn w:val="Normal"/>
    <w:rsid w:val="003C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customStyle="1" w:styleId="print">
    <w:name w:val="print"/>
    <w:basedOn w:val="Normal"/>
    <w:rsid w:val="003C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customStyle="1" w:styleId="a1">
    <w:name w:val="a1"/>
    <w:basedOn w:val="Normal"/>
    <w:rsid w:val="003C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D1E32238227794EA4151987D5B28826" ma:contentTypeVersion="2" ma:contentTypeDescription="Yeni belge oluşturun." ma:contentTypeScope="" ma:versionID="de269f3f28f859e8901c6d704002fc13">
  <xsd:schema xmlns:xsd="http://www.w3.org/2001/XMLSchema" xmlns:xs="http://www.w3.org/2001/XMLSchema" xmlns:p="http://schemas.microsoft.com/office/2006/metadata/properties" xmlns:ns3="72265d80-b679-48a3-9bc0-bdf9e532b9d4" targetNamespace="http://schemas.microsoft.com/office/2006/metadata/properties" ma:root="true" ma:fieldsID="564447bc891e5fe34f2c996738be6d2f" ns3:_="">
    <xsd:import namespace="72265d80-b679-48a3-9bc0-bdf9e532b9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65d80-b679-48a3-9bc0-bdf9e532b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FC97-E468-4F22-B013-FD369A8B7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B31374-74CA-4054-9D13-884F650F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65d80-b679-48a3-9bc0-bdf9e532b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A14A3-BF04-40C5-A1BF-8202A4ED8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38D8A-E161-43E7-9EDD-A68459C2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Burçak DEMİREL</dc:creator>
  <cp:keywords/>
  <dc:description/>
  <cp:lastModifiedBy>Zeynep ARAYICI KORZAY</cp:lastModifiedBy>
  <cp:revision>5</cp:revision>
  <dcterms:created xsi:type="dcterms:W3CDTF">2021-07-27T13:13:00Z</dcterms:created>
  <dcterms:modified xsi:type="dcterms:W3CDTF">2021-07-27T13:18:00Z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0x0101009D1E32238227794EA4151987D5B28826</vt:lpwstr>
  </property>
  <property fmtid="{D5CDD505-2E9C-101B-9397-08002B2CF9AE}" pid="3" name="NRT_DocNumber">
    <vt:lpwstr>130677060</vt:lpwstr>
  </property>
  <property fmtid="{D5CDD505-2E9C-101B-9397-08002B2CF9AE}" pid="4" name="NRT_DocVersion">
    <vt:lpwstr>1</vt:lpwstr>
  </property>
  <property fmtid="{D5CDD505-2E9C-101B-9397-08002B2CF9AE}" pid="5" name="NRT_DocName">
    <vt:lpwstr>Project Parla - Basın Duyurusu (22.02.2021) - TR</vt:lpwstr>
  </property>
  <property fmtid="{D5CDD505-2E9C-101B-9397-08002B2CF9AE}" pid="6" name="NRT_AuthorDescription">
    <vt:lpwstr>Kuregibuyuk, Ece</vt:lpwstr>
  </property>
  <property fmtid="{D5CDD505-2E9C-101B-9397-08002B2CF9AE}" pid="7" name="NRT_Author">
    <vt:lpwstr>KUREGEC</vt:lpwstr>
  </property>
  <property fmtid="{D5CDD505-2E9C-101B-9397-08002B2CF9AE}" pid="8" name="NRT_Operator">
    <vt:lpwstr>kuregec</vt:lpwstr>
  </property>
  <property fmtid="{D5CDD505-2E9C-101B-9397-08002B2CF9AE}" pid="9" name="NRT_Database">
    <vt:lpwstr>EMEA</vt:lpwstr>
  </property>
  <property fmtid="{D5CDD505-2E9C-101B-9397-08002B2CF9AE}" pid="10" name="NRT_ELITE_CLIENT">
    <vt:lpwstr>5417205</vt:lpwstr>
  </property>
  <property fmtid="{D5CDD505-2E9C-101B-9397-08002B2CF9AE}" pid="11" name="NRT_ELITE_MATTER">
    <vt:lpwstr>0019</vt:lpwstr>
  </property>
  <property fmtid="{D5CDD505-2E9C-101B-9397-08002B2CF9AE}" pid="12" name="pDocRef">
    <vt:lpwstr>5417205-0019.KUREGEC</vt:lpwstr>
  </property>
  <property fmtid="{D5CDD505-2E9C-101B-9397-08002B2CF9AE}" pid="13" name="pDocNumber">
    <vt:lpwstr>130677060_1 [EMEA]</vt:lpwstr>
  </property>
  <property fmtid="{D5CDD505-2E9C-101B-9397-08002B2CF9AE}" pid="14" name="WCOffice">
    <vt:lpwstr>Istanbul</vt:lpwstr>
  </property>
  <property fmtid="{D5CDD505-2E9C-101B-9397-08002B2CF9AE}" pid="15" name="DateFormat">
    <vt:lpwstr>MONTH DAY, YEAR</vt:lpwstr>
  </property>
  <property fmtid="{D5CDD505-2E9C-101B-9397-08002B2CF9AE}" pid="16" name="WC_LAST_MODIFIED">
    <vt:lpwstr>22.02.2021 23:36:23</vt:lpwstr>
  </property>
</Properties>
</file>